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029" w:rsidRPr="000F6BA3" w:rsidRDefault="00FB44A1"/>
    <w:p w:rsidR="005D55AC" w:rsidRPr="000F6BA3" w:rsidRDefault="005D55AC">
      <w:pPr>
        <w:rPr>
          <w:rFonts w:ascii="Arial Narrow" w:hAnsi="Arial Narrow"/>
        </w:rPr>
      </w:pPr>
    </w:p>
    <w:p w:rsidR="002C40BC" w:rsidRDefault="002C40BC" w:rsidP="002C40BC">
      <w:pPr>
        <w:ind w:left="5664"/>
        <w:rPr>
          <w:rFonts w:ascii="Arial" w:hAnsi="Arial" w:cs="Arial"/>
          <w:b/>
          <w:color w:val="000000" w:themeColor="text1"/>
          <w:w w:val="95"/>
          <w:sz w:val="32"/>
          <w:szCs w:val="32"/>
        </w:rPr>
      </w:pPr>
    </w:p>
    <w:p w:rsidR="00FB44A1" w:rsidRDefault="00FB44A1" w:rsidP="002C40BC">
      <w:pPr>
        <w:ind w:left="5664"/>
        <w:rPr>
          <w:rFonts w:ascii="Arial" w:hAnsi="Arial" w:cs="Arial"/>
          <w:b/>
          <w:color w:val="000000" w:themeColor="text1"/>
          <w:w w:val="95"/>
          <w:sz w:val="32"/>
          <w:szCs w:val="32"/>
        </w:rPr>
      </w:pPr>
    </w:p>
    <w:p w:rsidR="00FB44A1" w:rsidRDefault="00FB44A1" w:rsidP="002C40BC">
      <w:pPr>
        <w:ind w:left="5664"/>
        <w:rPr>
          <w:rFonts w:ascii="Arial" w:hAnsi="Arial" w:cs="Arial"/>
          <w:b/>
          <w:color w:val="000000" w:themeColor="text1"/>
          <w:w w:val="95"/>
          <w:sz w:val="32"/>
          <w:szCs w:val="32"/>
        </w:rPr>
      </w:pPr>
    </w:p>
    <w:p w:rsidR="00FB44A1" w:rsidRDefault="00FB44A1" w:rsidP="002C40BC">
      <w:pPr>
        <w:ind w:left="5664"/>
        <w:rPr>
          <w:rFonts w:ascii="Arial" w:hAnsi="Arial" w:cs="Arial"/>
          <w:b/>
          <w:color w:val="000000" w:themeColor="text1"/>
          <w:w w:val="95"/>
          <w:sz w:val="32"/>
          <w:szCs w:val="32"/>
        </w:rPr>
      </w:pPr>
    </w:p>
    <w:p w:rsidR="00FB44A1" w:rsidRDefault="00FB44A1" w:rsidP="002C40BC">
      <w:pPr>
        <w:ind w:left="5664"/>
        <w:rPr>
          <w:rFonts w:ascii="Arial" w:hAnsi="Arial" w:cs="Arial"/>
          <w:b/>
          <w:color w:val="000000" w:themeColor="text1"/>
          <w:w w:val="95"/>
          <w:sz w:val="32"/>
          <w:szCs w:val="32"/>
        </w:rPr>
      </w:pPr>
    </w:p>
    <w:p w:rsidR="00FB44A1" w:rsidRPr="00FD1EA5" w:rsidRDefault="00FB44A1" w:rsidP="002C40BC">
      <w:pPr>
        <w:ind w:left="5664"/>
        <w:rPr>
          <w:rFonts w:ascii="Arial" w:hAnsi="Arial" w:cs="Arial"/>
          <w:b/>
          <w:color w:val="000000" w:themeColor="text1"/>
          <w:w w:val="95"/>
          <w:sz w:val="32"/>
          <w:szCs w:val="32"/>
        </w:rPr>
      </w:pPr>
      <w:bookmarkStart w:id="0" w:name="_GoBack"/>
      <w:bookmarkEnd w:id="0"/>
    </w:p>
    <w:p w:rsidR="00BC265E" w:rsidRPr="000F6BA3" w:rsidRDefault="00BC265E" w:rsidP="00A91364">
      <w:pPr>
        <w:pStyle w:val="Nadpis2"/>
        <w:rPr>
          <w:rFonts w:ascii="Arial Narrow" w:hAnsi="Arial Narrow"/>
          <w:color w:val="000000" w:themeColor="text1"/>
          <w:w w:val="95"/>
          <w:sz w:val="32"/>
          <w:szCs w:val="32"/>
        </w:rPr>
      </w:pPr>
    </w:p>
    <w:p w:rsidR="005D55AC" w:rsidRPr="000F6BA3" w:rsidRDefault="00A91364" w:rsidP="00A91364">
      <w:pPr>
        <w:pStyle w:val="Nadpis2"/>
      </w:pPr>
      <w:r w:rsidRPr="000F6BA3">
        <w:rPr>
          <w:rFonts w:ascii="Arial Narrow" w:hAnsi="Arial Narrow"/>
          <w:color w:val="000000" w:themeColor="text1"/>
          <w:w w:val="95"/>
          <w:sz w:val="32"/>
          <w:szCs w:val="32"/>
        </w:rPr>
        <w:t>Věc: výzva k podání nabídky na realizaci veřejné zakázky malého rozsahu s názvem</w:t>
      </w:r>
      <w:r w:rsidRPr="000F6BA3">
        <w:rPr>
          <w:rFonts w:ascii="Arial Narrow" w:hAnsi="Arial Narrow"/>
          <w:color w:val="000000" w:themeColor="text1"/>
          <w:sz w:val="32"/>
          <w:szCs w:val="32"/>
        </w:rPr>
        <w:t xml:space="preserve"> </w:t>
      </w:r>
      <w:r w:rsidR="005D55AC" w:rsidRPr="000F6BA3">
        <w:rPr>
          <w:rFonts w:ascii="Arial Narrow" w:hAnsi="Arial Narrow"/>
          <w:color w:val="000000" w:themeColor="text1"/>
          <w:sz w:val="32"/>
          <w:szCs w:val="32"/>
        </w:rPr>
        <w:t>„</w:t>
      </w:r>
      <w:r w:rsidR="006D6847" w:rsidRPr="000F6BA3">
        <w:rPr>
          <w:rFonts w:ascii="Arial Narrow" w:hAnsi="Arial Narrow"/>
          <w:color w:val="000000" w:themeColor="text1"/>
          <w:sz w:val="32"/>
          <w:szCs w:val="32"/>
        </w:rPr>
        <w:t>PN Horní Beřkov</w:t>
      </w:r>
      <w:r w:rsidR="00DC12F0" w:rsidRPr="000F6BA3">
        <w:rPr>
          <w:rFonts w:ascii="Arial Narrow" w:hAnsi="Arial Narrow"/>
          <w:color w:val="000000" w:themeColor="text1"/>
          <w:sz w:val="32"/>
          <w:szCs w:val="32"/>
        </w:rPr>
        <w:t>i</w:t>
      </w:r>
      <w:r w:rsidR="006D6847" w:rsidRPr="000F6BA3">
        <w:rPr>
          <w:rFonts w:ascii="Arial Narrow" w:hAnsi="Arial Narrow"/>
          <w:color w:val="000000" w:themeColor="text1"/>
          <w:sz w:val="32"/>
          <w:szCs w:val="32"/>
        </w:rPr>
        <w:t xml:space="preserve">ce - </w:t>
      </w:r>
      <w:r w:rsidR="00B53AB0" w:rsidRPr="000F6BA3">
        <w:rPr>
          <w:rFonts w:ascii="Arial Narrow" w:hAnsi="Arial Narrow"/>
          <w:color w:val="000000"/>
          <w:sz w:val="32"/>
          <w:szCs w:val="32"/>
        </w:rPr>
        <w:t xml:space="preserve">modernizace </w:t>
      </w:r>
      <w:r w:rsidR="00646D30" w:rsidRPr="000F6BA3">
        <w:rPr>
          <w:rFonts w:ascii="Arial Narrow" w:hAnsi="Arial Narrow"/>
          <w:color w:val="000000"/>
          <w:sz w:val="32"/>
          <w:szCs w:val="32"/>
        </w:rPr>
        <w:t xml:space="preserve">SW </w:t>
      </w:r>
      <w:r w:rsidR="00B53AB0" w:rsidRPr="000F6BA3">
        <w:rPr>
          <w:rFonts w:ascii="Arial Narrow" w:hAnsi="Arial Narrow"/>
          <w:color w:val="000000"/>
          <w:sz w:val="32"/>
          <w:szCs w:val="32"/>
        </w:rPr>
        <w:t>a servis stávajícího kamerového systému</w:t>
      </w:r>
      <w:r w:rsidR="005D55AC" w:rsidRPr="000F6BA3">
        <w:rPr>
          <w:rFonts w:ascii="Arial Narrow" w:hAnsi="Arial Narrow"/>
          <w:color w:val="000000" w:themeColor="text1"/>
          <w:sz w:val="32"/>
          <w:szCs w:val="32"/>
        </w:rPr>
        <w:t>“</w:t>
      </w:r>
      <w:r w:rsidRPr="000F6BA3">
        <w:rPr>
          <w:rFonts w:ascii="Arial Narrow" w:hAnsi="Arial Narrow"/>
          <w:color w:val="000000" w:themeColor="text1"/>
          <w:sz w:val="32"/>
          <w:szCs w:val="32"/>
        </w:rPr>
        <w:t>, zadávací podmínky.</w:t>
      </w:r>
    </w:p>
    <w:p w:rsidR="00A91364" w:rsidRPr="000F6BA3" w:rsidRDefault="00A91364">
      <w:pPr>
        <w:rPr>
          <w:rFonts w:ascii="Arial Narrow" w:hAnsi="Arial Narrow"/>
        </w:rPr>
      </w:pPr>
    </w:p>
    <w:p w:rsidR="00A91364" w:rsidRPr="000F6BA3" w:rsidRDefault="00887D77">
      <w:pPr>
        <w:rPr>
          <w:rFonts w:ascii="Arial Narrow" w:hAnsi="Arial Narrow"/>
          <w:u w:val="thick"/>
        </w:rPr>
      </w:pPr>
      <w:r w:rsidRPr="000F6BA3">
        <w:rPr>
          <w:rFonts w:ascii="Arial Narrow" w:hAnsi="Arial Narrow"/>
          <w:u w:val="thick"/>
        </w:rPr>
        <w:t>___________________________________________________________</w:t>
      </w:r>
      <w:r w:rsidR="00B7190C" w:rsidRPr="000F6BA3">
        <w:rPr>
          <w:rFonts w:ascii="Arial Narrow" w:hAnsi="Arial Narrow"/>
          <w:u w:val="thick"/>
        </w:rPr>
        <w:t>_______________________</w:t>
      </w:r>
    </w:p>
    <w:p w:rsidR="00A91364" w:rsidRPr="000F6BA3" w:rsidRDefault="00A91364">
      <w:pPr>
        <w:rPr>
          <w:rFonts w:ascii="Arial Narrow" w:hAnsi="Arial Narrow"/>
        </w:rPr>
      </w:pPr>
    </w:p>
    <w:p w:rsidR="00B7190C" w:rsidRPr="000F6BA3" w:rsidRDefault="00B7190C" w:rsidP="00887D77">
      <w:pPr>
        <w:ind w:firstLine="708"/>
        <w:jc w:val="both"/>
        <w:rPr>
          <w:rFonts w:ascii="Arial Narrow" w:hAnsi="Arial Narrow"/>
        </w:rPr>
      </w:pPr>
    </w:p>
    <w:p w:rsidR="00B7190C" w:rsidRPr="000F6BA3" w:rsidRDefault="00B7190C" w:rsidP="00887D77">
      <w:pPr>
        <w:ind w:firstLine="708"/>
        <w:jc w:val="both"/>
        <w:rPr>
          <w:rFonts w:ascii="Arial Narrow" w:hAnsi="Arial Narrow"/>
        </w:rPr>
      </w:pPr>
    </w:p>
    <w:p w:rsidR="00887D77" w:rsidRPr="000F6BA3" w:rsidRDefault="00887D77" w:rsidP="00887D77">
      <w:pPr>
        <w:ind w:firstLine="708"/>
        <w:jc w:val="both"/>
        <w:rPr>
          <w:rFonts w:ascii="Arial Narrow" w:hAnsi="Arial Narrow"/>
        </w:rPr>
      </w:pPr>
      <w:r w:rsidRPr="000F6BA3">
        <w:rPr>
          <w:rFonts w:ascii="Arial Narrow" w:hAnsi="Arial Narrow"/>
        </w:rPr>
        <w:t>Zadavatel vyzývá uchazeče k podání nabídky na realizaci veřejné zakázky malého rozsahu s názvem „</w:t>
      </w:r>
      <w:r w:rsidRPr="000F6BA3">
        <w:rPr>
          <w:rFonts w:ascii="Arial Narrow" w:hAnsi="Arial Narrow"/>
          <w:color w:val="000000" w:themeColor="text1"/>
          <w:szCs w:val="32"/>
        </w:rPr>
        <w:t xml:space="preserve">PN Horní Beřkovice - </w:t>
      </w:r>
      <w:r w:rsidRPr="000F6BA3">
        <w:rPr>
          <w:rFonts w:ascii="Arial Narrow" w:hAnsi="Arial Narrow"/>
          <w:color w:val="000000"/>
          <w:szCs w:val="32"/>
        </w:rPr>
        <w:t>modernizace SW a servis stávajícího kamerového systému</w:t>
      </w:r>
      <w:r w:rsidRPr="000F6BA3">
        <w:rPr>
          <w:rFonts w:ascii="Arial Narrow" w:hAnsi="Arial Narrow"/>
          <w:color w:val="000000" w:themeColor="text1"/>
          <w:szCs w:val="32"/>
        </w:rPr>
        <w:t>“ dle níže uvedeného zadání.</w:t>
      </w:r>
    </w:p>
    <w:p w:rsidR="00887D77" w:rsidRPr="000F6BA3" w:rsidRDefault="00887D77" w:rsidP="00887D7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jc w:val="both"/>
        <w:rPr>
          <w:rFonts w:ascii="Arial Narrow" w:hAnsi="Arial Narrow" w:cs="Calibri"/>
        </w:rPr>
      </w:pPr>
      <w:r w:rsidRPr="000F6BA3">
        <w:rPr>
          <w:rFonts w:ascii="Arial Narrow" w:hAnsi="Arial Narrow" w:cs="Calibri"/>
        </w:rPr>
        <w:t xml:space="preserve">               Výzva k předložení nabídky ani další postup zadavatele se neřídí zák. č. 137/2006, o veřejných zakázkách, v platném znění (dále jen ZVZ). Zadavatel může zrušit zadávání zakázky malého rozsahu kdykoliv v průběhu zadávání, a to i bez udání důvodu.</w:t>
      </w:r>
    </w:p>
    <w:p w:rsidR="00887D77" w:rsidRPr="000F6BA3" w:rsidRDefault="00887D77" w:rsidP="00887D77">
      <w:pPr>
        <w:jc w:val="both"/>
        <w:rPr>
          <w:rFonts w:ascii="Calibri" w:hAnsi="Calibri"/>
        </w:rPr>
      </w:pPr>
    </w:p>
    <w:p w:rsidR="00887D77" w:rsidRPr="000F6BA3" w:rsidRDefault="00887D77" w:rsidP="00887D77">
      <w:pPr>
        <w:jc w:val="both"/>
        <w:rPr>
          <w:rFonts w:ascii="Calibri" w:hAnsi="Calibri" w:cs="Calibri"/>
        </w:rPr>
      </w:pPr>
    </w:p>
    <w:p w:rsidR="00887D77" w:rsidRPr="000F6BA3" w:rsidRDefault="00887D77" w:rsidP="00887D77">
      <w:pPr>
        <w:jc w:val="both"/>
        <w:rPr>
          <w:rFonts w:ascii="Arial Narrow" w:hAnsi="Arial Narrow" w:cs="Calibri"/>
        </w:rPr>
      </w:pPr>
      <w:r w:rsidRPr="000F6BA3">
        <w:rPr>
          <w:rFonts w:ascii="Arial Narrow" w:hAnsi="Arial Narrow" w:cs="Calibri"/>
          <w:b/>
        </w:rPr>
        <w:t>1. Název veřejné zakázky:</w:t>
      </w:r>
      <w:r w:rsidRPr="000F6BA3">
        <w:rPr>
          <w:rFonts w:ascii="Arial Narrow" w:hAnsi="Arial Narrow" w:cs="Calibri"/>
        </w:rPr>
        <w:t xml:space="preserve">  </w:t>
      </w:r>
      <w:r w:rsidRPr="000F6BA3">
        <w:rPr>
          <w:rFonts w:ascii="Arial Narrow" w:hAnsi="Arial Narrow"/>
        </w:rPr>
        <w:t>„</w:t>
      </w:r>
      <w:r w:rsidRPr="000F6BA3">
        <w:rPr>
          <w:rFonts w:ascii="Arial Narrow" w:hAnsi="Arial Narrow"/>
          <w:color w:val="000000" w:themeColor="text1"/>
          <w:szCs w:val="32"/>
        </w:rPr>
        <w:t xml:space="preserve">PN Horní Beřkovice - </w:t>
      </w:r>
      <w:r w:rsidRPr="000F6BA3">
        <w:rPr>
          <w:rFonts w:ascii="Arial Narrow" w:hAnsi="Arial Narrow"/>
          <w:color w:val="000000"/>
          <w:szCs w:val="32"/>
        </w:rPr>
        <w:t>modernizace SW a servis stávajícího kamerového systému</w:t>
      </w:r>
      <w:r w:rsidRPr="000F6BA3">
        <w:rPr>
          <w:rFonts w:ascii="Arial Narrow" w:hAnsi="Arial Narrow"/>
          <w:color w:val="000000" w:themeColor="text1"/>
          <w:szCs w:val="32"/>
        </w:rPr>
        <w:t>“.</w:t>
      </w:r>
    </w:p>
    <w:p w:rsidR="00A91364" w:rsidRPr="000F6BA3" w:rsidRDefault="00A91364">
      <w:pPr>
        <w:rPr>
          <w:rFonts w:ascii="Arial Narrow" w:hAnsi="Arial Narrow"/>
        </w:rPr>
      </w:pPr>
    </w:p>
    <w:p w:rsidR="00887D77" w:rsidRPr="000F6BA3" w:rsidRDefault="00887D77" w:rsidP="00887D77">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Arial Narrow" w:hAnsi="Arial Narrow" w:cs="Arial"/>
          <w:b/>
        </w:rPr>
      </w:pPr>
      <w:r w:rsidRPr="000F6BA3">
        <w:rPr>
          <w:rFonts w:ascii="Arial Narrow" w:hAnsi="Arial Narrow" w:cs="Arial"/>
          <w:b/>
        </w:rPr>
        <w:t xml:space="preserve">2. Identifikační údaje zadavatele: </w:t>
      </w:r>
    </w:p>
    <w:p w:rsidR="00887D77" w:rsidRPr="000F6BA3" w:rsidRDefault="00887D77">
      <w:pPr>
        <w:rPr>
          <w:rFonts w:ascii="Arial Narrow" w:hAnsi="Arial Narrow"/>
        </w:rPr>
      </w:pPr>
    </w:p>
    <w:p w:rsidR="005D55AC" w:rsidRPr="000F6BA3" w:rsidRDefault="005D55AC" w:rsidP="00887D77">
      <w:pPr>
        <w:spacing w:line="276" w:lineRule="auto"/>
        <w:rPr>
          <w:rFonts w:ascii="Arial Narrow" w:hAnsi="Arial Narrow" w:cs="Arial"/>
        </w:rPr>
      </w:pPr>
      <w:r w:rsidRPr="000F6BA3">
        <w:rPr>
          <w:rFonts w:ascii="Arial Narrow" w:hAnsi="Arial Narrow" w:cs="Arial"/>
        </w:rPr>
        <w:t>Zadavatel</w:t>
      </w:r>
      <w:r w:rsidR="0069355E">
        <w:rPr>
          <w:rFonts w:ascii="Arial Narrow" w:hAnsi="Arial Narrow" w:cs="Arial"/>
        </w:rPr>
        <w:t>:</w:t>
      </w:r>
      <w:r w:rsidR="0069355E">
        <w:rPr>
          <w:rFonts w:ascii="Arial Narrow" w:hAnsi="Arial Narrow" w:cs="Arial"/>
        </w:rPr>
        <w:tab/>
      </w:r>
      <w:r w:rsidRPr="000F6BA3">
        <w:rPr>
          <w:rFonts w:ascii="Arial Narrow" w:hAnsi="Arial Narrow" w:cs="Arial"/>
        </w:rPr>
        <w:t>Psychiatrická nemocnice Horní Beřkovice</w:t>
      </w:r>
    </w:p>
    <w:p w:rsidR="005D55AC" w:rsidRPr="000F6BA3" w:rsidRDefault="005D55AC" w:rsidP="005D55AC">
      <w:pPr>
        <w:spacing w:line="276" w:lineRule="auto"/>
        <w:rPr>
          <w:rFonts w:ascii="Arial Narrow" w:hAnsi="Arial Narrow" w:cs="Arial"/>
        </w:rPr>
      </w:pPr>
      <w:r w:rsidRPr="000F6BA3">
        <w:rPr>
          <w:rFonts w:ascii="Arial Narrow" w:hAnsi="Arial Narrow" w:cs="Arial"/>
        </w:rPr>
        <w:t>Sídlo</w:t>
      </w:r>
      <w:r w:rsidR="0069355E">
        <w:rPr>
          <w:rFonts w:ascii="Arial Narrow" w:hAnsi="Arial Narrow" w:cs="Arial"/>
        </w:rPr>
        <w:t>:</w:t>
      </w:r>
      <w:r w:rsidR="0069355E">
        <w:rPr>
          <w:rFonts w:ascii="Arial Narrow" w:hAnsi="Arial Narrow" w:cs="Arial"/>
        </w:rPr>
        <w:tab/>
      </w:r>
      <w:r w:rsidR="0069355E">
        <w:rPr>
          <w:rFonts w:ascii="Arial Narrow" w:hAnsi="Arial Narrow" w:cs="Arial"/>
        </w:rPr>
        <w:tab/>
      </w:r>
      <w:r w:rsidRPr="000F6BA3">
        <w:rPr>
          <w:rFonts w:ascii="Arial Narrow" w:hAnsi="Arial Narrow" w:cs="Arial"/>
        </w:rPr>
        <w:t>Podřipská 1, Horní Beřkovice</w:t>
      </w:r>
      <w:r w:rsidR="00646D30" w:rsidRPr="000F6BA3">
        <w:rPr>
          <w:rFonts w:ascii="Arial Narrow" w:hAnsi="Arial Narrow" w:cs="Arial"/>
        </w:rPr>
        <w:t>, PSČ 411 85</w:t>
      </w:r>
    </w:p>
    <w:p w:rsidR="005D55AC" w:rsidRPr="000F6BA3" w:rsidRDefault="0069355E" w:rsidP="005D55AC">
      <w:pPr>
        <w:pStyle w:val="Zkladntext"/>
        <w:spacing w:before="7" w:line="276" w:lineRule="auto"/>
        <w:ind w:left="0" w:firstLine="0"/>
        <w:rPr>
          <w:rFonts w:ascii="Arial Narrow" w:hAnsi="Arial Narrow" w:cs="Arial"/>
          <w:sz w:val="24"/>
          <w:szCs w:val="24"/>
          <w:lang w:val="cs-CZ"/>
        </w:rPr>
      </w:pPr>
      <w:r>
        <w:rPr>
          <w:rFonts w:ascii="Arial Narrow" w:hAnsi="Arial Narrow" w:cs="Arial"/>
          <w:sz w:val="24"/>
          <w:szCs w:val="24"/>
          <w:lang w:val="cs-CZ"/>
        </w:rPr>
        <w:t>IČ:</w:t>
      </w:r>
      <w:r>
        <w:rPr>
          <w:rFonts w:ascii="Arial Narrow" w:hAnsi="Arial Narrow" w:cs="Arial"/>
          <w:sz w:val="24"/>
          <w:szCs w:val="24"/>
          <w:lang w:val="cs-CZ"/>
        </w:rPr>
        <w:tab/>
      </w:r>
      <w:r>
        <w:rPr>
          <w:rFonts w:ascii="Arial Narrow" w:hAnsi="Arial Narrow" w:cs="Arial"/>
          <w:sz w:val="24"/>
          <w:szCs w:val="24"/>
          <w:lang w:val="cs-CZ"/>
        </w:rPr>
        <w:tab/>
      </w:r>
      <w:r w:rsidR="005D55AC" w:rsidRPr="000F6BA3">
        <w:rPr>
          <w:rFonts w:ascii="Arial Narrow" w:hAnsi="Arial Narrow" w:cs="Arial"/>
          <w:sz w:val="24"/>
          <w:szCs w:val="24"/>
          <w:lang w:val="cs-CZ"/>
        </w:rPr>
        <w:t>00673552</w:t>
      </w:r>
    </w:p>
    <w:p w:rsidR="005D55AC" w:rsidRPr="000F6BA3" w:rsidRDefault="0069355E" w:rsidP="005D55AC">
      <w:pPr>
        <w:pStyle w:val="Zkladntext"/>
        <w:spacing w:line="276" w:lineRule="auto"/>
        <w:ind w:left="0" w:firstLine="0"/>
        <w:rPr>
          <w:rFonts w:ascii="Arial Narrow" w:hAnsi="Arial Narrow" w:cs="Arial"/>
          <w:sz w:val="24"/>
          <w:szCs w:val="24"/>
          <w:lang w:val="cs-CZ"/>
        </w:rPr>
      </w:pPr>
      <w:r>
        <w:rPr>
          <w:rFonts w:ascii="Arial Narrow" w:hAnsi="Arial Narrow" w:cs="Arial"/>
          <w:sz w:val="24"/>
          <w:szCs w:val="24"/>
          <w:lang w:val="cs-CZ"/>
        </w:rPr>
        <w:t>DIČ:</w:t>
      </w:r>
      <w:r>
        <w:rPr>
          <w:rFonts w:ascii="Arial Narrow" w:hAnsi="Arial Narrow" w:cs="Arial"/>
          <w:sz w:val="24"/>
          <w:szCs w:val="24"/>
          <w:lang w:val="cs-CZ"/>
        </w:rPr>
        <w:tab/>
      </w:r>
      <w:r>
        <w:rPr>
          <w:rFonts w:ascii="Arial Narrow" w:hAnsi="Arial Narrow" w:cs="Arial"/>
          <w:sz w:val="24"/>
          <w:szCs w:val="24"/>
          <w:lang w:val="cs-CZ"/>
        </w:rPr>
        <w:tab/>
      </w:r>
      <w:r w:rsidR="005D55AC" w:rsidRPr="000F6BA3">
        <w:rPr>
          <w:rFonts w:ascii="Arial Narrow" w:hAnsi="Arial Narrow" w:cs="Arial"/>
          <w:sz w:val="24"/>
          <w:szCs w:val="24"/>
          <w:lang w:val="cs-CZ"/>
        </w:rPr>
        <w:t xml:space="preserve">CZ00673552 </w:t>
      </w:r>
    </w:p>
    <w:p w:rsidR="005D55AC" w:rsidRPr="000F6BA3" w:rsidRDefault="005D55AC" w:rsidP="005D55AC">
      <w:pPr>
        <w:pStyle w:val="Zkladntext"/>
        <w:spacing w:line="276" w:lineRule="auto"/>
        <w:ind w:left="0" w:firstLine="0"/>
        <w:rPr>
          <w:rFonts w:ascii="Arial Narrow" w:hAnsi="Arial Narrow" w:cs="Arial"/>
          <w:sz w:val="24"/>
          <w:szCs w:val="24"/>
          <w:lang w:val="cs-CZ"/>
        </w:rPr>
      </w:pPr>
      <w:r w:rsidRPr="000F6BA3">
        <w:rPr>
          <w:rFonts w:ascii="Arial Narrow" w:hAnsi="Arial Narrow" w:cs="Arial"/>
          <w:sz w:val="24"/>
          <w:szCs w:val="24"/>
          <w:lang w:val="cs-CZ"/>
        </w:rPr>
        <w:t>zastoupená</w:t>
      </w:r>
      <w:r w:rsidR="0069355E">
        <w:rPr>
          <w:rFonts w:ascii="Arial Narrow" w:hAnsi="Arial Narrow" w:cs="Arial"/>
          <w:sz w:val="24"/>
          <w:szCs w:val="24"/>
          <w:lang w:val="cs-CZ"/>
        </w:rPr>
        <w:t>:</w:t>
      </w:r>
      <w:r w:rsidR="0069355E">
        <w:rPr>
          <w:rFonts w:ascii="Arial Narrow" w:hAnsi="Arial Narrow" w:cs="Arial"/>
          <w:sz w:val="24"/>
          <w:szCs w:val="24"/>
          <w:lang w:val="cs-CZ"/>
        </w:rPr>
        <w:tab/>
      </w:r>
      <w:r w:rsidRPr="000F6BA3">
        <w:rPr>
          <w:rFonts w:ascii="Arial Narrow" w:hAnsi="Arial Narrow" w:cs="Arial"/>
          <w:sz w:val="24"/>
          <w:szCs w:val="24"/>
          <w:lang w:val="cs-CZ"/>
        </w:rPr>
        <w:t>MUDr. Jiřím Tomečkem, MBA - ředitel</w:t>
      </w:r>
    </w:p>
    <w:p w:rsidR="001E1654" w:rsidRPr="000F6BA3" w:rsidRDefault="001E1654" w:rsidP="0069002E">
      <w:pPr>
        <w:tabs>
          <w:tab w:val="left" w:pos="2303"/>
        </w:tabs>
        <w:spacing w:before="71" w:line="276" w:lineRule="auto"/>
        <w:ind w:right="1249"/>
        <w:rPr>
          <w:rFonts w:ascii="Arial Narrow" w:eastAsia="Arial" w:hAnsi="Arial Narrow" w:cs="Arial"/>
          <w:lang w:eastAsia="en-US"/>
        </w:rPr>
      </w:pPr>
      <w:r w:rsidRPr="000F6BA3">
        <w:rPr>
          <w:rFonts w:ascii="Arial Narrow" w:eastAsia="Arial" w:hAnsi="Arial Narrow" w:cs="Arial"/>
          <w:lang w:eastAsia="en-US"/>
        </w:rPr>
        <w:t xml:space="preserve">kontaktní osoby zadavatele: </w:t>
      </w:r>
      <w:r w:rsidRPr="000F6BA3">
        <w:rPr>
          <w:rFonts w:ascii="Arial Narrow" w:eastAsia="Arial" w:hAnsi="Arial Narrow" w:cs="Arial"/>
          <w:lang w:eastAsia="en-US"/>
        </w:rPr>
        <w:tab/>
      </w:r>
    </w:p>
    <w:p w:rsidR="001E1654" w:rsidRPr="000F6BA3" w:rsidRDefault="001E1654" w:rsidP="008D4BFF">
      <w:pPr>
        <w:pStyle w:val="Odstavecseseznamem"/>
        <w:numPr>
          <w:ilvl w:val="0"/>
          <w:numId w:val="13"/>
        </w:numPr>
        <w:tabs>
          <w:tab w:val="left" w:pos="2303"/>
        </w:tabs>
        <w:spacing w:before="71" w:line="276" w:lineRule="auto"/>
        <w:ind w:right="-33"/>
        <w:rPr>
          <w:rFonts w:ascii="Arial Narrow" w:eastAsia="Arial" w:hAnsi="Arial Narrow" w:cs="Arial"/>
          <w:lang w:eastAsia="en-US"/>
        </w:rPr>
      </w:pPr>
      <w:r w:rsidRPr="000F6BA3">
        <w:rPr>
          <w:rFonts w:ascii="Arial Narrow" w:eastAsia="Arial" w:hAnsi="Arial Narrow" w:cs="Arial"/>
          <w:lang w:eastAsia="en-US"/>
        </w:rPr>
        <w:t xml:space="preserve">pro výběrové řízení: </w:t>
      </w:r>
      <w:r w:rsidR="00316399" w:rsidRPr="000F6BA3">
        <w:rPr>
          <w:rFonts w:ascii="Arial Narrow" w:eastAsia="Arial" w:hAnsi="Arial Narrow" w:cs="Arial"/>
          <w:lang w:eastAsia="en-US"/>
        </w:rPr>
        <w:t>Ing. Zdeněk Luxík</w:t>
      </w:r>
      <w:r w:rsidR="00DF695B" w:rsidRPr="000F6BA3">
        <w:rPr>
          <w:rFonts w:ascii="Arial Narrow" w:eastAsia="Arial" w:hAnsi="Arial Narrow" w:cs="Arial"/>
          <w:lang w:eastAsia="en-US"/>
        </w:rPr>
        <w:t xml:space="preserve"> </w:t>
      </w:r>
      <w:r w:rsidR="00316399" w:rsidRPr="000F6BA3">
        <w:rPr>
          <w:rFonts w:ascii="Arial Narrow" w:eastAsia="Arial" w:hAnsi="Arial Narrow" w:cs="Arial"/>
          <w:lang w:eastAsia="en-US"/>
        </w:rPr>
        <w:t>–</w:t>
      </w:r>
      <w:r w:rsidRPr="000F6BA3">
        <w:rPr>
          <w:rFonts w:ascii="Arial Narrow" w:eastAsia="Arial" w:hAnsi="Arial Narrow" w:cs="Arial"/>
          <w:lang w:eastAsia="en-US"/>
        </w:rPr>
        <w:t xml:space="preserve"> </w:t>
      </w:r>
      <w:r w:rsidR="00316399" w:rsidRPr="000F6BA3">
        <w:rPr>
          <w:rFonts w:ascii="Arial Narrow" w:eastAsia="Arial" w:hAnsi="Arial Narrow" w:cs="Arial"/>
          <w:lang w:eastAsia="en-US"/>
        </w:rPr>
        <w:t xml:space="preserve">ekonomický </w:t>
      </w:r>
      <w:r w:rsidRPr="000F6BA3">
        <w:rPr>
          <w:rFonts w:ascii="Arial Narrow" w:eastAsia="Arial" w:hAnsi="Arial Narrow" w:cs="Arial"/>
          <w:lang w:eastAsia="en-US"/>
        </w:rPr>
        <w:t>náměste</w:t>
      </w:r>
      <w:r w:rsidR="00C32893" w:rsidRPr="000F6BA3">
        <w:rPr>
          <w:rFonts w:ascii="Arial Narrow" w:eastAsia="Arial" w:hAnsi="Arial Narrow" w:cs="Arial"/>
          <w:lang w:eastAsia="en-US"/>
        </w:rPr>
        <w:t>k, (tel.: 416 808 23</w:t>
      </w:r>
      <w:r w:rsidR="00316399" w:rsidRPr="000F6BA3">
        <w:rPr>
          <w:rFonts w:ascii="Arial Narrow" w:eastAsia="Arial" w:hAnsi="Arial Narrow" w:cs="Arial"/>
          <w:lang w:eastAsia="en-US"/>
        </w:rPr>
        <w:t>1</w:t>
      </w:r>
      <w:r w:rsidR="00C32893" w:rsidRPr="000F6BA3">
        <w:rPr>
          <w:rFonts w:ascii="Arial Narrow" w:eastAsia="Arial" w:hAnsi="Arial Narrow" w:cs="Arial"/>
          <w:lang w:eastAsia="en-US"/>
        </w:rPr>
        <w:t xml:space="preserve">, e-mail: </w:t>
      </w:r>
      <w:hyperlink r:id="rId9" w:history="1">
        <w:r w:rsidR="00A84A55" w:rsidRPr="000F6BA3">
          <w:rPr>
            <w:rStyle w:val="Hypertextovodkaz"/>
            <w:rFonts w:ascii="Arial Narrow" w:eastAsia="Arial" w:hAnsi="Arial Narrow" w:cs="Arial"/>
            <w:lang w:eastAsia="en-US"/>
          </w:rPr>
          <w:t>zdenek.luxik@pnhberkovice.cz</w:t>
        </w:r>
      </w:hyperlink>
      <w:r w:rsidRPr="000F6BA3">
        <w:rPr>
          <w:rFonts w:ascii="Arial Narrow" w:eastAsia="Arial" w:hAnsi="Arial Narrow" w:cs="Arial"/>
          <w:lang w:eastAsia="en-US"/>
        </w:rPr>
        <w:t>)</w:t>
      </w:r>
    </w:p>
    <w:p w:rsidR="001E1654" w:rsidRPr="000F6BA3" w:rsidRDefault="001E1654" w:rsidP="008D4BFF">
      <w:pPr>
        <w:pStyle w:val="Odstavecseseznamem"/>
        <w:numPr>
          <w:ilvl w:val="0"/>
          <w:numId w:val="13"/>
        </w:numPr>
        <w:spacing w:line="276" w:lineRule="auto"/>
        <w:ind w:right="1310"/>
        <w:rPr>
          <w:rFonts w:ascii="Arial Narrow" w:eastAsia="Arial" w:hAnsi="Arial Narrow" w:cs="Arial"/>
          <w:lang w:eastAsia="en-US"/>
        </w:rPr>
      </w:pPr>
      <w:r w:rsidRPr="000F6BA3">
        <w:rPr>
          <w:rFonts w:ascii="Arial Narrow" w:eastAsia="Arial" w:hAnsi="Arial Narrow" w:cs="Arial"/>
          <w:lang w:eastAsia="en-US"/>
        </w:rPr>
        <w:t xml:space="preserve">pro technickou specifikaci: </w:t>
      </w:r>
      <w:r w:rsidR="00A84A55" w:rsidRPr="000F6BA3">
        <w:rPr>
          <w:rFonts w:ascii="Arial Narrow" w:eastAsia="Arial" w:hAnsi="Arial Narrow" w:cs="Arial"/>
          <w:lang w:eastAsia="en-US"/>
        </w:rPr>
        <w:t xml:space="preserve"> </w:t>
      </w:r>
      <w:r w:rsidR="00DF695B" w:rsidRPr="000F6BA3">
        <w:rPr>
          <w:rFonts w:ascii="Arial Narrow" w:eastAsia="Arial" w:hAnsi="Arial Narrow" w:cs="Arial"/>
          <w:lang w:eastAsia="en-US"/>
        </w:rPr>
        <w:t xml:space="preserve">Markéta Jupová </w:t>
      </w:r>
      <w:r w:rsidR="0069355E" w:rsidRPr="000F6BA3">
        <w:rPr>
          <w:rFonts w:ascii="Arial Narrow" w:eastAsia="Arial" w:hAnsi="Arial Narrow" w:cs="Arial"/>
          <w:lang w:eastAsia="en-US"/>
        </w:rPr>
        <w:t>–</w:t>
      </w:r>
      <w:r w:rsidR="00DF695B" w:rsidRPr="000F6BA3">
        <w:rPr>
          <w:rFonts w:ascii="Arial Narrow" w:eastAsia="Arial" w:hAnsi="Arial Narrow" w:cs="Arial"/>
          <w:lang w:eastAsia="en-US"/>
        </w:rPr>
        <w:t xml:space="preserve"> </w:t>
      </w:r>
      <w:r w:rsidRPr="000F6BA3">
        <w:rPr>
          <w:rFonts w:ascii="Arial Narrow" w:eastAsia="Arial" w:hAnsi="Arial Narrow" w:cs="Arial"/>
          <w:lang w:eastAsia="en-US"/>
        </w:rPr>
        <w:t xml:space="preserve">vedoucí oddělení IVT, (tel.: 416 808 391, </w:t>
      </w:r>
      <w:r w:rsidR="00C16CE3" w:rsidRPr="000F6BA3">
        <w:rPr>
          <w:rFonts w:ascii="Arial Narrow" w:eastAsia="Arial" w:hAnsi="Arial Narrow" w:cs="Arial"/>
          <w:lang w:eastAsia="en-US"/>
        </w:rPr>
        <w:t>734 851 919</w:t>
      </w:r>
      <w:r w:rsidR="00C16CE3" w:rsidRPr="000F6BA3">
        <w:rPr>
          <w:rFonts w:ascii="Arial Narrow" w:hAnsi="Arial Narrow" w:cs="Arial"/>
          <w:b/>
          <w:w w:val="105"/>
        </w:rPr>
        <w:t xml:space="preserve">, </w:t>
      </w:r>
      <w:r w:rsidRPr="000F6BA3">
        <w:rPr>
          <w:rFonts w:ascii="Arial Narrow" w:eastAsia="Arial" w:hAnsi="Arial Narrow" w:cs="Arial"/>
          <w:lang w:eastAsia="en-US"/>
        </w:rPr>
        <w:t xml:space="preserve">e-mail: </w:t>
      </w:r>
      <w:r w:rsidRPr="0069355E">
        <w:rPr>
          <w:rStyle w:val="Hypertextovodkaz"/>
          <w:rFonts w:ascii="Arial Narrow" w:eastAsia="Arial" w:hAnsi="Arial Narrow" w:cs="Arial"/>
          <w:lang w:eastAsia="en-US"/>
        </w:rPr>
        <w:t>marketa.jupova@pnhberkovice.cz</w:t>
      </w:r>
      <w:r w:rsidRPr="000F6BA3">
        <w:rPr>
          <w:rFonts w:ascii="Arial Narrow" w:eastAsia="Arial" w:hAnsi="Arial Narrow" w:cs="Arial"/>
          <w:lang w:eastAsia="en-US"/>
        </w:rPr>
        <w:t>)</w:t>
      </w:r>
    </w:p>
    <w:p w:rsidR="00A84A55" w:rsidRPr="000F6BA3" w:rsidRDefault="00A84A55" w:rsidP="00A84A55">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Calibri" w:hAnsi="Calibri"/>
        </w:rPr>
      </w:pPr>
    </w:p>
    <w:p w:rsidR="00B7190C" w:rsidRPr="000F6BA3" w:rsidRDefault="00B7190C" w:rsidP="00A84A55">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Arial Narrow" w:hAnsi="Arial Narrow"/>
          <w:b/>
        </w:rPr>
      </w:pPr>
    </w:p>
    <w:p w:rsidR="00A84A55" w:rsidRPr="000F6BA3" w:rsidRDefault="00654A94" w:rsidP="00A84A55">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Arial Narrow" w:hAnsi="Arial Narrow"/>
          <w:b/>
        </w:rPr>
      </w:pPr>
      <w:r>
        <w:rPr>
          <w:rFonts w:ascii="Arial Narrow" w:hAnsi="Arial Narrow"/>
          <w:b/>
        </w:rPr>
        <w:t>3. Předmět veřejné zakázky:</w:t>
      </w:r>
    </w:p>
    <w:p w:rsidR="00A84A55" w:rsidRPr="000F6BA3" w:rsidRDefault="00A84A55" w:rsidP="00A84A55">
      <w:pPr>
        <w:widowControl w:val="0"/>
        <w:tabs>
          <w:tab w:val="left" w:pos="0"/>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left" w:pos="9926"/>
          <w:tab w:val="left" w:pos="10635"/>
          <w:tab w:val="left" w:pos="11344"/>
          <w:tab w:val="left" w:pos="12053"/>
          <w:tab w:val="left" w:pos="12762"/>
          <w:tab w:val="left" w:pos="13471"/>
          <w:tab w:val="left" w:pos="14180"/>
          <w:tab w:val="left" w:pos="14889"/>
          <w:tab w:val="left" w:pos="15598"/>
          <w:tab w:val="left" w:pos="16307"/>
          <w:tab w:val="left" w:pos="17016"/>
          <w:tab w:val="left" w:pos="17725"/>
          <w:tab w:val="left" w:pos="18434"/>
          <w:tab w:val="left" w:pos="19143"/>
          <w:tab w:val="left" w:pos="19852"/>
          <w:tab w:val="left" w:pos="20561"/>
          <w:tab w:val="left" w:pos="21270"/>
          <w:tab w:val="left" w:pos="21979"/>
        </w:tabs>
        <w:rPr>
          <w:rFonts w:ascii="Arial Narrow" w:hAnsi="Arial Narrow"/>
          <w:b/>
        </w:rPr>
      </w:pPr>
    </w:p>
    <w:p w:rsidR="0069355E" w:rsidRDefault="00A84A55" w:rsidP="00A84A55">
      <w:pPr>
        <w:jc w:val="both"/>
        <w:rPr>
          <w:rFonts w:ascii="Arial Narrow" w:hAnsi="Arial Narrow"/>
          <w:color w:val="000000" w:themeColor="text1"/>
          <w:szCs w:val="32"/>
        </w:rPr>
      </w:pPr>
      <w:r w:rsidRPr="000F6BA3">
        <w:rPr>
          <w:rFonts w:ascii="Arial Narrow" w:hAnsi="Arial Narrow"/>
        </w:rPr>
        <w:t xml:space="preserve">Předmětem veřejné zakázky malého rozsahu je </w:t>
      </w:r>
      <w:r w:rsidRPr="000F6BA3">
        <w:rPr>
          <w:rFonts w:ascii="Arial Narrow" w:hAnsi="Arial Narrow"/>
          <w:color w:val="000000"/>
          <w:szCs w:val="32"/>
        </w:rPr>
        <w:t>modernizace SW a servis stávajícího kamerového systému</w:t>
      </w:r>
      <w:r w:rsidRPr="000F6BA3">
        <w:rPr>
          <w:rFonts w:ascii="Arial Narrow" w:hAnsi="Arial Narrow"/>
          <w:color w:val="000000" w:themeColor="text1"/>
          <w:szCs w:val="32"/>
        </w:rPr>
        <w:t xml:space="preserve"> nemocnice. </w:t>
      </w:r>
    </w:p>
    <w:p w:rsidR="00A84A55" w:rsidRPr="000F6BA3" w:rsidRDefault="00A84A55" w:rsidP="00A84A55">
      <w:pPr>
        <w:jc w:val="both"/>
        <w:rPr>
          <w:rFonts w:ascii="Arial Narrow" w:hAnsi="Arial Narrow" w:cs="Calibri"/>
        </w:rPr>
      </w:pPr>
      <w:r w:rsidRPr="000F6BA3">
        <w:rPr>
          <w:rFonts w:ascii="Arial Narrow" w:hAnsi="Arial Narrow"/>
          <w:color w:val="000000" w:themeColor="text1"/>
          <w:szCs w:val="32"/>
        </w:rPr>
        <w:t xml:space="preserve">Předmět veřejné </w:t>
      </w:r>
      <w:r w:rsidR="0069355E">
        <w:rPr>
          <w:rFonts w:ascii="Arial Narrow" w:hAnsi="Arial Narrow"/>
          <w:color w:val="000000" w:themeColor="text1"/>
          <w:szCs w:val="32"/>
        </w:rPr>
        <w:t>zakázky se skládá ze dvou částí:</w:t>
      </w:r>
    </w:p>
    <w:p w:rsidR="005D55AC" w:rsidRPr="000F6BA3" w:rsidRDefault="005D55AC" w:rsidP="00A84A55">
      <w:pPr>
        <w:pStyle w:val="Zkladntext"/>
        <w:spacing w:line="276" w:lineRule="auto"/>
        <w:ind w:left="0" w:firstLine="0"/>
        <w:rPr>
          <w:rFonts w:ascii="Arial Narrow" w:hAnsi="Arial Narrow" w:cs="Arial"/>
          <w:sz w:val="24"/>
          <w:szCs w:val="24"/>
          <w:lang w:val="cs-CZ"/>
        </w:rPr>
      </w:pPr>
    </w:p>
    <w:p w:rsidR="002C3D6E" w:rsidRPr="0069355E" w:rsidRDefault="00B7190C" w:rsidP="0069355E">
      <w:pPr>
        <w:jc w:val="both"/>
        <w:rPr>
          <w:rFonts w:ascii="Arial Narrow" w:hAnsi="Arial Narrow" w:cs="Arial"/>
          <w:b/>
        </w:rPr>
      </w:pPr>
      <w:r w:rsidRPr="0069355E">
        <w:rPr>
          <w:rFonts w:ascii="Arial Narrow" w:hAnsi="Arial Narrow" w:cs="Arial"/>
          <w:b/>
        </w:rPr>
        <w:t>a) Č</w:t>
      </w:r>
      <w:r w:rsidR="00A84A55" w:rsidRPr="0069355E">
        <w:rPr>
          <w:rFonts w:ascii="Arial Narrow" w:hAnsi="Arial Narrow" w:cs="Arial"/>
          <w:b/>
        </w:rPr>
        <w:t xml:space="preserve">ást první – </w:t>
      </w:r>
      <w:r w:rsidR="00A84A55" w:rsidRPr="0069355E">
        <w:rPr>
          <w:rFonts w:ascii="Arial Narrow" w:hAnsi="Arial Narrow" w:cs="Arial"/>
        </w:rPr>
        <w:t xml:space="preserve">zahrnuje </w:t>
      </w:r>
      <w:r w:rsidR="00BF3BF8" w:rsidRPr="0069355E">
        <w:rPr>
          <w:rFonts w:ascii="Arial Narrow" w:hAnsi="Arial Narrow" w:cs="Arial"/>
        </w:rPr>
        <w:t>zdokumentování současného stavu kamerového systému v areálu zadav</w:t>
      </w:r>
      <w:r w:rsidR="0069355E">
        <w:rPr>
          <w:rFonts w:ascii="Arial Narrow" w:hAnsi="Arial Narrow" w:cs="Arial"/>
        </w:rPr>
        <w:t>a</w:t>
      </w:r>
      <w:r w:rsidR="00BF3BF8" w:rsidRPr="0069355E">
        <w:rPr>
          <w:rFonts w:ascii="Arial Narrow" w:hAnsi="Arial Narrow" w:cs="Arial"/>
        </w:rPr>
        <w:t xml:space="preserve">tele, </w:t>
      </w:r>
      <w:r w:rsidR="00A84A55" w:rsidRPr="0069355E">
        <w:rPr>
          <w:rFonts w:ascii="Arial Narrow" w:hAnsi="Arial Narrow" w:cs="Arial"/>
        </w:rPr>
        <w:t>nákup nového software pro stávající kamerový systém,</w:t>
      </w:r>
      <w:r w:rsidR="00BF3BF8" w:rsidRPr="0069355E">
        <w:rPr>
          <w:rFonts w:ascii="Arial Narrow" w:hAnsi="Arial Narrow" w:cs="Arial"/>
        </w:rPr>
        <w:t xml:space="preserve"> včetně </w:t>
      </w:r>
      <w:r w:rsidR="00EA41F1">
        <w:rPr>
          <w:rFonts w:ascii="Arial Narrow" w:hAnsi="Arial Narrow" w:cs="Arial"/>
        </w:rPr>
        <w:t xml:space="preserve">nákupu - </w:t>
      </w:r>
      <w:r w:rsidR="00BF3BF8" w:rsidRPr="0069355E">
        <w:rPr>
          <w:rFonts w:ascii="Arial Narrow" w:hAnsi="Arial Narrow" w:cs="Arial"/>
        </w:rPr>
        <w:t>převodu</w:t>
      </w:r>
      <w:r w:rsidR="00BC265E" w:rsidRPr="0069355E">
        <w:rPr>
          <w:rFonts w:ascii="Arial Narrow" w:hAnsi="Arial Narrow" w:cs="Arial"/>
        </w:rPr>
        <w:t xml:space="preserve"> licenčních oprávnění pro 144 kamer</w:t>
      </w:r>
      <w:r w:rsidR="00BF3BF8" w:rsidRPr="0069355E">
        <w:rPr>
          <w:rFonts w:ascii="Arial Narrow" w:hAnsi="Arial Narrow" w:cs="Arial"/>
        </w:rPr>
        <w:t xml:space="preserve"> na zadavatele</w:t>
      </w:r>
      <w:r w:rsidR="00BC265E" w:rsidRPr="0069355E">
        <w:rPr>
          <w:rFonts w:ascii="Arial Narrow" w:hAnsi="Arial Narrow" w:cs="Arial"/>
        </w:rPr>
        <w:t xml:space="preserve">, dále </w:t>
      </w:r>
      <w:r w:rsidRPr="0069355E">
        <w:rPr>
          <w:rFonts w:ascii="Arial Narrow" w:hAnsi="Arial Narrow" w:cs="Arial"/>
        </w:rPr>
        <w:t>instalaci nového soft</w:t>
      </w:r>
      <w:r w:rsidR="00BF3BF8" w:rsidRPr="0069355E">
        <w:rPr>
          <w:rFonts w:ascii="Arial Narrow" w:hAnsi="Arial Narrow" w:cs="Arial"/>
        </w:rPr>
        <w:t>ware a zaškolení obsluhy.</w:t>
      </w:r>
    </w:p>
    <w:p w:rsidR="002C3D6E" w:rsidRPr="0069355E" w:rsidRDefault="002C3D6E" w:rsidP="005D55AC">
      <w:pPr>
        <w:rPr>
          <w:rFonts w:ascii="Arial Narrow" w:hAnsi="Arial Narrow" w:cs="Arial"/>
          <w:b/>
        </w:rPr>
      </w:pPr>
    </w:p>
    <w:p w:rsidR="002C3D6E" w:rsidRDefault="00A84A55" w:rsidP="0069355E">
      <w:pPr>
        <w:jc w:val="both"/>
        <w:rPr>
          <w:rFonts w:ascii="Arial Narrow" w:hAnsi="Arial Narrow" w:cs="Arial"/>
          <w:u w:color="000000"/>
        </w:rPr>
      </w:pPr>
      <w:r w:rsidRPr="0069355E">
        <w:rPr>
          <w:rFonts w:ascii="Arial Narrow" w:hAnsi="Arial Narrow" w:cs="Arial"/>
          <w:b/>
        </w:rPr>
        <w:t>b)</w:t>
      </w:r>
      <w:r w:rsidR="00BC265E" w:rsidRPr="0069355E">
        <w:rPr>
          <w:rFonts w:ascii="Arial Narrow" w:hAnsi="Arial Narrow" w:cs="Arial"/>
          <w:b/>
        </w:rPr>
        <w:t xml:space="preserve"> </w:t>
      </w:r>
      <w:r w:rsidR="00B7190C" w:rsidRPr="0069355E">
        <w:rPr>
          <w:rFonts w:ascii="Arial Narrow" w:hAnsi="Arial Narrow" w:cs="Arial"/>
          <w:b/>
        </w:rPr>
        <w:t>Č</w:t>
      </w:r>
      <w:r w:rsidR="00BF3BF8" w:rsidRPr="0069355E">
        <w:rPr>
          <w:rFonts w:ascii="Arial Narrow" w:hAnsi="Arial Narrow" w:cs="Arial"/>
          <w:b/>
        </w:rPr>
        <w:t xml:space="preserve">ást druhá </w:t>
      </w:r>
      <w:r w:rsidR="0069355E" w:rsidRPr="0069355E">
        <w:rPr>
          <w:rFonts w:ascii="Arial Narrow" w:hAnsi="Arial Narrow" w:cs="Arial"/>
          <w:b/>
        </w:rPr>
        <w:t>–</w:t>
      </w:r>
      <w:r w:rsidR="00BF3BF8" w:rsidRPr="0069355E">
        <w:rPr>
          <w:rFonts w:ascii="Arial Narrow" w:hAnsi="Arial Narrow" w:cs="Arial"/>
          <w:b/>
        </w:rPr>
        <w:t xml:space="preserve"> </w:t>
      </w:r>
      <w:r w:rsidR="002C3D6E" w:rsidRPr="0069355E">
        <w:rPr>
          <w:rFonts w:ascii="Arial Narrow" w:hAnsi="Arial Narrow"/>
        </w:rPr>
        <w:t xml:space="preserve">spočívá v provádění servisu na instalovaných kamerových systémech o celkovém počtu </w:t>
      </w:r>
      <w:r w:rsidR="00BF3BF8" w:rsidRPr="0069355E">
        <w:rPr>
          <w:rFonts w:ascii="Arial Narrow" w:hAnsi="Arial Narrow"/>
        </w:rPr>
        <w:t>1</w:t>
      </w:r>
      <w:r w:rsidR="00EA41F1">
        <w:rPr>
          <w:rFonts w:ascii="Arial Narrow" w:hAnsi="Arial Narrow"/>
        </w:rPr>
        <w:t>70</w:t>
      </w:r>
      <w:r w:rsidR="00BF3BF8" w:rsidRPr="0069355E">
        <w:rPr>
          <w:rFonts w:ascii="Arial Narrow" w:hAnsi="Arial Narrow"/>
        </w:rPr>
        <w:t xml:space="preserve"> aktivních prvků</w:t>
      </w:r>
      <w:r w:rsidR="002C3D6E" w:rsidRPr="0069355E">
        <w:rPr>
          <w:rFonts w:ascii="Arial Narrow" w:hAnsi="Arial Narrow"/>
        </w:rPr>
        <w:t xml:space="preserve"> (IP kamer, serverů, </w:t>
      </w:r>
      <w:proofErr w:type="spellStart"/>
      <w:r w:rsidR="002C3D6E" w:rsidRPr="0069355E">
        <w:rPr>
          <w:rFonts w:ascii="Arial Narrow" w:hAnsi="Arial Narrow"/>
        </w:rPr>
        <w:t>switchů</w:t>
      </w:r>
      <w:proofErr w:type="spellEnd"/>
      <w:r w:rsidR="002C3D6E" w:rsidRPr="0069355E">
        <w:rPr>
          <w:rFonts w:ascii="Arial Narrow" w:hAnsi="Arial Narrow"/>
        </w:rPr>
        <w:t>, záložních zdrojů)</w:t>
      </w:r>
      <w:r w:rsidR="0041389F">
        <w:rPr>
          <w:rFonts w:ascii="Arial Narrow" w:hAnsi="Arial Narrow"/>
        </w:rPr>
        <w:t xml:space="preserve"> viz příloha </w:t>
      </w:r>
      <w:proofErr w:type="gramStart"/>
      <w:r w:rsidR="0041389F">
        <w:rPr>
          <w:rFonts w:ascii="Arial Narrow" w:hAnsi="Arial Narrow"/>
        </w:rPr>
        <w:t>č.7</w:t>
      </w:r>
      <w:r w:rsidR="002C3D6E" w:rsidRPr="0069355E">
        <w:rPr>
          <w:rFonts w:ascii="Arial Narrow" w:hAnsi="Arial Narrow"/>
        </w:rPr>
        <w:t xml:space="preserve"> – vždy</w:t>
      </w:r>
      <w:proofErr w:type="gramEnd"/>
      <w:r w:rsidR="002C3D6E" w:rsidRPr="0069355E">
        <w:rPr>
          <w:rFonts w:ascii="Arial Narrow" w:hAnsi="Arial Narrow"/>
        </w:rPr>
        <w:t xml:space="preserve"> ve vazbě na ak</w:t>
      </w:r>
      <w:r w:rsidR="00BF3BF8" w:rsidRPr="0069355E">
        <w:rPr>
          <w:rFonts w:ascii="Arial Narrow" w:hAnsi="Arial Narrow"/>
        </w:rPr>
        <w:t>tuální počet aktivních prvků ve skladbě dle přílohy k návrhu servisní smlouvy.</w:t>
      </w:r>
    </w:p>
    <w:p w:rsidR="002C3D6E" w:rsidRDefault="002C3D6E" w:rsidP="00E92CA8">
      <w:pPr>
        <w:pStyle w:val="Nadpis2"/>
        <w:keepNext w:val="0"/>
        <w:keepLines w:val="0"/>
        <w:widowControl w:val="0"/>
        <w:tabs>
          <w:tab w:val="left" w:pos="820"/>
        </w:tabs>
        <w:spacing w:before="0" w:line="276" w:lineRule="auto"/>
        <w:rPr>
          <w:rFonts w:ascii="Arial Narrow" w:hAnsi="Arial Narrow" w:cs="Arial"/>
          <w:color w:val="auto"/>
          <w:sz w:val="24"/>
          <w:szCs w:val="24"/>
          <w:u w:color="000000"/>
        </w:rPr>
      </w:pPr>
    </w:p>
    <w:p w:rsidR="0019424B" w:rsidRPr="000F6BA3" w:rsidRDefault="00BC265E" w:rsidP="00E92CA8">
      <w:pPr>
        <w:pStyle w:val="Nadpis2"/>
        <w:keepNext w:val="0"/>
        <w:keepLines w:val="0"/>
        <w:widowControl w:val="0"/>
        <w:tabs>
          <w:tab w:val="left" w:pos="820"/>
        </w:tabs>
        <w:spacing w:before="0" w:line="276" w:lineRule="auto"/>
        <w:rPr>
          <w:rFonts w:ascii="Arial Narrow" w:hAnsi="Arial Narrow" w:cs="Arial"/>
          <w:color w:val="auto"/>
          <w:sz w:val="24"/>
          <w:szCs w:val="24"/>
          <w:u w:color="000000"/>
        </w:rPr>
      </w:pPr>
      <w:r w:rsidRPr="000F6BA3">
        <w:rPr>
          <w:rFonts w:ascii="Arial Narrow" w:hAnsi="Arial Narrow" w:cs="Arial"/>
          <w:color w:val="auto"/>
          <w:sz w:val="24"/>
          <w:szCs w:val="24"/>
          <w:u w:color="000000"/>
        </w:rPr>
        <w:t>A</w:t>
      </w:r>
      <w:r w:rsidR="0069355E">
        <w:rPr>
          <w:rFonts w:ascii="Arial Narrow" w:hAnsi="Arial Narrow" w:cs="Arial"/>
          <w:color w:val="auto"/>
          <w:sz w:val="24"/>
          <w:szCs w:val="24"/>
          <w:u w:color="000000"/>
        </w:rPr>
        <w:t xml:space="preserve">d a) </w:t>
      </w:r>
      <w:r w:rsidR="0080578A" w:rsidRPr="000F6BA3">
        <w:rPr>
          <w:rFonts w:ascii="Arial Narrow" w:hAnsi="Arial Narrow" w:cs="Arial"/>
          <w:color w:val="auto"/>
          <w:sz w:val="24"/>
          <w:szCs w:val="24"/>
          <w:u w:color="000000"/>
        </w:rPr>
        <w:t>Č</w:t>
      </w:r>
      <w:r w:rsidRPr="000F6BA3">
        <w:rPr>
          <w:rFonts w:ascii="Arial Narrow" w:hAnsi="Arial Narrow" w:cs="Arial"/>
          <w:color w:val="auto"/>
          <w:sz w:val="24"/>
          <w:szCs w:val="24"/>
          <w:u w:color="000000"/>
        </w:rPr>
        <w:t>ás</w:t>
      </w:r>
      <w:r w:rsidR="00654A94">
        <w:rPr>
          <w:rFonts w:ascii="Arial Narrow" w:hAnsi="Arial Narrow" w:cs="Arial"/>
          <w:color w:val="auto"/>
          <w:sz w:val="24"/>
          <w:szCs w:val="24"/>
          <w:u w:color="000000"/>
        </w:rPr>
        <w:t>t první – specifikace požadavků:</w:t>
      </w:r>
    </w:p>
    <w:p w:rsidR="00FD1247" w:rsidRPr="000F6BA3" w:rsidRDefault="000C3B0F" w:rsidP="000C3B0F">
      <w:pPr>
        <w:tabs>
          <w:tab w:val="left" w:pos="3780"/>
        </w:tabs>
        <w:rPr>
          <w:b/>
        </w:rPr>
      </w:pPr>
      <w:r w:rsidRPr="000F6BA3">
        <w:rPr>
          <w:b/>
        </w:rPr>
        <w:tab/>
      </w:r>
    </w:p>
    <w:p w:rsidR="00973E85" w:rsidRPr="00973E85" w:rsidRDefault="00BC265E" w:rsidP="00973E85">
      <w:pPr>
        <w:pStyle w:val="Standard"/>
        <w:spacing w:after="117"/>
        <w:ind w:left="360" w:firstLine="349"/>
        <w:jc w:val="both"/>
        <w:rPr>
          <w:rFonts w:ascii="Arial Narrow" w:hAnsi="Arial Narrow" w:cs="Arial"/>
          <w:b/>
          <w:u w:color="000000"/>
          <w:lang w:val="cs-CZ"/>
        </w:rPr>
      </w:pPr>
      <w:proofErr w:type="spellStart"/>
      <w:r w:rsidRPr="00973E85">
        <w:rPr>
          <w:rFonts w:ascii="Arial Narrow" w:hAnsi="Arial Narrow"/>
          <w:b/>
          <w:lang w:val="cs-CZ"/>
        </w:rPr>
        <w:t>aa</w:t>
      </w:r>
      <w:proofErr w:type="spellEnd"/>
      <w:r w:rsidRPr="00973E85">
        <w:rPr>
          <w:rFonts w:ascii="Arial Narrow" w:hAnsi="Arial Narrow"/>
          <w:b/>
          <w:lang w:val="cs-CZ"/>
        </w:rPr>
        <w:t xml:space="preserve">) </w:t>
      </w:r>
      <w:r w:rsidR="00973E85" w:rsidRPr="00973E85">
        <w:rPr>
          <w:rFonts w:ascii="Arial Narrow" w:hAnsi="Arial Narrow"/>
          <w:b/>
          <w:lang w:val="cs-CZ"/>
        </w:rPr>
        <w:tab/>
      </w:r>
      <w:r w:rsidR="00973E85" w:rsidRPr="00973E85">
        <w:rPr>
          <w:rFonts w:ascii="Arial Narrow" w:hAnsi="Arial Narrow" w:cs="Arial"/>
          <w:b/>
          <w:u w:color="000000"/>
          <w:lang w:val="cs-CZ"/>
        </w:rPr>
        <w:t>Požadavky na uživatelské rozhraní aplikace:</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Přepnutí zobrazení kamer na celou obrazovku / skrytí ovládacích prvků</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 xml:space="preserve">Podpora možnosti přistupovat do systému pomocí nativních aplikací ze zařízení s operačními systémy Windows Mobile, Windows </w:t>
      </w:r>
      <w:proofErr w:type="spellStart"/>
      <w:r w:rsidRPr="00D55730">
        <w:rPr>
          <w:rFonts w:ascii="Arial Narrow" w:hAnsi="Arial Narrow" w:cs="Arial"/>
          <w:u w:color="000000"/>
          <w:lang w:val="cs-CZ"/>
        </w:rPr>
        <w:t>Phone</w:t>
      </w:r>
      <w:proofErr w:type="spellEnd"/>
      <w:r w:rsidRPr="00D55730">
        <w:rPr>
          <w:rFonts w:ascii="Arial Narrow" w:hAnsi="Arial Narrow" w:cs="Arial"/>
          <w:u w:color="000000"/>
          <w:lang w:val="cs-CZ"/>
        </w:rPr>
        <w:t xml:space="preserve">, </w:t>
      </w:r>
      <w:proofErr w:type="spellStart"/>
      <w:r w:rsidRPr="00D55730">
        <w:rPr>
          <w:rFonts w:ascii="Arial Narrow" w:hAnsi="Arial Narrow" w:cs="Arial"/>
          <w:u w:color="000000"/>
          <w:lang w:val="cs-CZ"/>
        </w:rPr>
        <w:t>iOS</w:t>
      </w:r>
      <w:proofErr w:type="spellEnd"/>
      <w:r w:rsidRPr="00D55730">
        <w:rPr>
          <w:rFonts w:ascii="Arial Narrow" w:hAnsi="Arial Narrow" w:cs="Arial"/>
          <w:u w:color="000000"/>
          <w:lang w:val="cs-CZ"/>
        </w:rPr>
        <w:t xml:space="preserve"> a Android</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Možnost vytváření neomezeného počtu uživatelů s různými přístupovými právy a prioritou ovládání kamer</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Veškeré aktivity v systému se budou automaticky ukládat do paměti. V paměti bude tak možné kontrolovat např. kdo a kdy si přehrával jakou kameru a jaký záložní záznam exportoval.</w:t>
      </w:r>
    </w:p>
    <w:p w:rsidR="00973E85"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 xml:space="preserve">Otevřená možnost vkládání vlastních </w:t>
      </w:r>
      <w:proofErr w:type="spellStart"/>
      <w:r w:rsidRPr="00D55730">
        <w:rPr>
          <w:rFonts w:ascii="Arial Narrow" w:hAnsi="Arial Narrow" w:cs="Arial"/>
          <w:u w:color="000000"/>
          <w:lang w:val="cs-CZ"/>
        </w:rPr>
        <w:t>metadat</w:t>
      </w:r>
      <w:proofErr w:type="spellEnd"/>
      <w:r w:rsidRPr="00D55730">
        <w:rPr>
          <w:rFonts w:ascii="Arial Narrow" w:hAnsi="Arial Narrow" w:cs="Arial"/>
          <w:u w:color="000000"/>
          <w:lang w:val="cs-CZ"/>
        </w:rPr>
        <w:t xml:space="preserve"> k událostem kamer do záznamu a možnost vyhledávání podle těchto dat.</w:t>
      </w:r>
    </w:p>
    <w:p w:rsidR="00973E85" w:rsidRPr="00D55730" w:rsidRDefault="00973E85" w:rsidP="00973E85">
      <w:pPr>
        <w:pStyle w:val="Standard"/>
        <w:spacing w:after="117"/>
        <w:ind w:left="360" w:firstLine="349"/>
        <w:rPr>
          <w:rFonts w:ascii="Arial Narrow" w:hAnsi="Arial Narrow" w:cs="Arial"/>
          <w:u w:color="000000"/>
          <w:lang w:val="cs-CZ"/>
        </w:rPr>
      </w:pPr>
    </w:p>
    <w:p w:rsidR="00973E85" w:rsidRPr="00973E85" w:rsidRDefault="00973E85" w:rsidP="00973E85">
      <w:pPr>
        <w:pStyle w:val="Standard"/>
        <w:spacing w:after="117"/>
        <w:ind w:left="360" w:firstLine="349"/>
        <w:rPr>
          <w:rFonts w:ascii="Arial Narrow" w:hAnsi="Arial Narrow" w:cs="Arial"/>
          <w:b/>
          <w:u w:color="000000"/>
          <w:lang w:val="cs-CZ"/>
        </w:rPr>
      </w:pPr>
      <w:r w:rsidRPr="00973E85">
        <w:rPr>
          <w:rFonts w:ascii="Arial Narrow" w:hAnsi="Arial Narrow" w:cs="Arial"/>
          <w:b/>
          <w:u w:color="000000"/>
          <w:lang w:val="cs-CZ"/>
        </w:rPr>
        <w:t>ab)</w:t>
      </w:r>
      <w:r w:rsidRPr="00973E85">
        <w:rPr>
          <w:rFonts w:ascii="Arial Narrow" w:hAnsi="Arial Narrow" w:cs="Arial"/>
          <w:b/>
          <w:u w:color="000000"/>
          <w:lang w:val="cs-CZ"/>
        </w:rPr>
        <w:tab/>
        <w:t>Zobrazení a přehrávání:</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Podporovaná video kompres</w:t>
      </w:r>
      <w:r w:rsidR="00AB329E">
        <w:rPr>
          <w:rFonts w:ascii="Arial Narrow" w:hAnsi="Arial Narrow" w:cs="Arial"/>
          <w:u w:color="000000"/>
          <w:lang w:val="cs-CZ"/>
        </w:rPr>
        <w:t xml:space="preserve">e formátů MJPEG, MPEG-4, </w:t>
      </w:r>
      <w:proofErr w:type="gramStart"/>
      <w:r w:rsidR="00AB329E">
        <w:rPr>
          <w:rFonts w:ascii="Arial Narrow" w:hAnsi="Arial Narrow" w:cs="Arial"/>
          <w:u w:color="000000"/>
          <w:lang w:val="cs-CZ"/>
        </w:rPr>
        <w:t>H.264</w:t>
      </w:r>
      <w:proofErr w:type="gramEnd"/>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 xml:space="preserve">Standardizované rozlišení video formátu CIF až 4CIF, D1, HD, 1,3Mpx, </w:t>
      </w:r>
      <w:proofErr w:type="spellStart"/>
      <w:r w:rsidRPr="00D55730">
        <w:rPr>
          <w:rFonts w:ascii="Arial Narrow" w:hAnsi="Arial Narrow" w:cs="Arial"/>
          <w:u w:color="000000"/>
          <w:lang w:val="cs-CZ"/>
        </w:rPr>
        <w:t>FullHD</w:t>
      </w:r>
      <w:proofErr w:type="spellEnd"/>
      <w:r w:rsidRPr="00D55730">
        <w:rPr>
          <w:rFonts w:ascii="Arial Narrow" w:hAnsi="Arial Narrow" w:cs="Arial"/>
          <w:u w:color="000000"/>
          <w:lang w:val="cs-CZ"/>
        </w:rPr>
        <w:t>, 3Mpx</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Volitelně nastavitelná šířk</w:t>
      </w:r>
      <w:r w:rsidR="00AB329E">
        <w:rPr>
          <w:rFonts w:ascii="Arial Narrow" w:hAnsi="Arial Narrow" w:cs="Arial"/>
          <w:u w:color="000000"/>
          <w:lang w:val="cs-CZ"/>
        </w:rPr>
        <w:t xml:space="preserve">a pásma pro každý video </w:t>
      </w:r>
      <w:proofErr w:type="spellStart"/>
      <w:r w:rsidR="00AB329E">
        <w:rPr>
          <w:rFonts w:ascii="Arial Narrow" w:hAnsi="Arial Narrow" w:cs="Arial"/>
          <w:u w:color="000000"/>
          <w:lang w:val="cs-CZ"/>
        </w:rPr>
        <w:t>stream</w:t>
      </w:r>
      <w:proofErr w:type="spellEnd"/>
      <w:r w:rsidR="00AB329E">
        <w:rPr>
          <w:rFonts w:ascii="Arial Narrow" w:hAnsi="Arial Narrow" w:cs="Arial"/>
          <w:u w:color="000000"/>
          <w:lang w:val="cs-CZ"/>
        </w:rPr>
        <w:t>.</w:t>
      </w:r>
      <w:r w:rsidRPr="00D55730">
        <w:rPr>
          <w:rFonts w:ascii="Arial Narrow" w:hAnsi="Arial Narrow" w:cs="Arial"/>
          <w:u w:color="000000"/>
          <w:lang w:val="cs-CZ"/>
        </w:rPr>
        <w:t xml:space="preserve"> </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Podpora otevřeného standardu ONVIF</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Současné zobrazení živého obrazu a přehrávaného záznamu</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Přenos zvukové stopy přiřazené k video signálu z</w:t>
      </w:r>
      <w:r w:rsidR="00AB329E">
        <w:rPr>
          <w:rFonts w:ascii="Arial Narrow" w:hAnsi="Arial Narrow" w:cs="Arial"/>
          <w:u w:color="000000"/>
          <w:lang w:val="cs-CZ"/>
        </w:rPr>
        <w:t> </w:t>
      </w:r>
      <w:r w:rsidRPr="00D55730">
        <w:rPr>
          <w:rFonts w:ascii="Arial Narrow" w:hAnsi="Arial Narrow" w:cs="Arial"/>
          <w:u w:color="000000"/>
          <w:lang w:val="cs-CZ"/>
        </w:rPr>
        <w:t>kamery</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Plné ovládání přehrávání záznamu včetně nastavení rychlosti přehrávání a možnosti přechodu na předchozí či další alarmovou událost</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lastRenderedPageBreak/>
        <w:t>Export zaznamenané sekvence v proprietárním formátu s kontrolou pozměnění původního souboru</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Okamžité přehrávání jakékoliv právě zobrazované kamery na displeji</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Plnohodnotné ovládání kamer funkcí Pan/</w:t>
      </w:r>
      <w:proofErr w:type="spellStart"/>
      <w:r w:rsidRPr="00D55730">
        <w:rPr>
          <w:rFonts w:ascii="Arial Narrow" w:hAnsi="Arial Narrow" w:cs="Arial"/>
          <w:u w:color="000000"/>
          <w:lang w:val="cs-CZ"/>
        </w:rPr>
        <w:t>Tilt</w:t>
      </w:r>
      <w:proofErr w:type="spellEnd"/>
      <w:r w:rsidRPr="00D55730">
        <w:rPr>
          <w:rFonts w:ascii="Arial Narrow" w:hAnsi="Arial Narrow" w:cs="Arial"/>
          <w:u w:color="000000"/>
          <w:lang w:val="cs-CZ"/>
        </w:rPr>
        <w:t>/Zoom v obraze kamery přes PC myš nebo integrovanou systémovou klávesnicí s joystickem, u mobilních klientů z dotykového displeje GSM telefonu.</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Min. 10x digitální zoom přímo v aplikaci, v on-line moni</w:t>
      </w:r>
      <w:r>
        <w:rPr>
          <w:rFonts w:ascii="Arial Narrow" w:hAnsi="Arial Narrow" w:cs="Arial"/>
          <w:u w:color="000000"/>
          <w:lang w:val="cs-CZ"/>
        </w:rPr>
        <w:t xml:space="preserve">toringu i v přehrávání záznamu </w:t>
      </w:r>
      <w:r w:rsidRPr="00D55730">
        <w:rPr>
          <w:rFonts w:ascii="Arial Narrow" w:hAnsi="Arial Narrow" w:cs="Arial"/>
          <w:u w:color="000000"/>
          <w:lang w:val="cs-CZ"/>
        </w:rPr>
        <w:t>z</w:t>
      </w:r>
      <w:r w:rsidR="00AB329E">
        <w:rPr>
          <w:rFonts w:ascii="Arial Narrow" w:hAnsi="Arial Narrow" w:cs="Arial"/>
          <w:u w:color="000000"/>
          <w:lang w:val="cs-CZ"/>
        </w:rPr>
        <w:t> </w:t>
      </w:r>
      <w:r w:rsidRPr="00D55730">
        <w:rPr>
          <w:rFonts w:ascii="Arial Narrow" w:hAnsi="Arial Narrow" w:cs="Arial"/>
          <w:u w:color="000000"/>
          <w:lang w:val="cs-CZ"/>
        </w:rPr>
        <w:t>archivu</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Tvoření záložek (</w:t>
      </w:r>
      <w:proofErr w:type="spellStart"/>
      <w:r w:rsidRPr="00D55730">
        <w:rPr>
          <w:rFonts w:ascii="Arial Narrow" w:hAnsi="Arial Narrow" w:cs="Arial"/>
          <w:u w:color="000000"/>
          <w:lang w:val="cs-CZ"/>
        </w:rPr>
        <w:t>bookmarks</w:t>
      </w:r>
      <w:proofErr w:type="spellEnd"/>
      <w:r w:rsidRPr="00D55730">
        <w:rPr>
          <w:rFonts w:ascii="Arial Narrow" w:hAnsi="Arial Narrow" w:cs="Arial"/>
          <w:u w:color="000000"/>
          <w:lang w:val="cs-CZ"/>
        </w:rPr>
        <w:t>) s popisem u zaznamenaných důležitých událostí pro jednodušší zpětné vyhledávání analyzovaných dat</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 xml:space="preserve">Okamžité ukládání tzv. </w:t>
      </w:r>
      <w:proofErr w:type="spellStart"/>
      <w:r w:rsidRPr="00D55730">
        <w:rPr>
          <w:rFonts w:ascii="Arial Narrow" w:hAnsi="Arial Narrow" w:cs="Arial"/>
          <w:u w:color="000000"/>
          <w:lang w:val="cs-CZ"/>
        </w:rPr>
        <w:t>print</w:t>
      </w:r>
      <w:proofErr w:type="spellEnd"/>
      <w:r w:rsidRPr="00D55730">
        <w:rPr>
          <w:rFonts w:ascii="Arial Narrow" w:hAnsi="Arial Narrow" w:cs="Arial"/>
          <w:u w:color="000000"/>
          <w:lang w:val="cs-CZ"/>
        </w:rPr>
        <w:t xml:space="preserve"> </w:t>
      </w:r>
      <w:proofErr w:type="spellStart"/>
      <w:r w:rsidRPr="00D55730">
        <w:rPr>
          <w:rFonts w:ascii="Arial Narrow" w:hAnsi="Arial Narrow" w:cs="Arial"/>
          <w:u w:color="000000"/>
          <w:lang w:val="cs-CZ"/>
        </w:rPr>
        <w:t>screen</w:t>
      </w:r>
      <w:proofErr w:type="spellEnd"/>
      <w:r w:rsidRPr="00D55730">
        <w:rPr>
          <w:rFonts w:ascii="Arial Narrow" w:hAnsi="Arial Narrow" w:cs="Arial"/>
          <w:u w:color="000000"/>
          <w:lang w:val="cs-CZ"/>
        </w:rPr>
        <w:t xml:space="preserve"> obrazu z</w:t>
      </w:r>
      <w:r w:rsidR="00AB329E">
        <w:rPr>
          <w:rFonts w:ascii="Arial Narrow" w:hAnsi="Arial Narrow" w:cs="Arial"/>
          <w:u w:color="000000"/>
          <w:lang w:val="cs-CZ"/>
        </w:rPr>
        <w:t> </w:t>
      </w:r>
      <w:r w:rsidRPr="00D55730">
        <w:rPr>
          <w:rFonts w:ascii="Arial Narrow" w:hAnsi="Arial Narrow" w:cs="Arial"/>
          <w:u w:color="000000"/>
          <w:lang w:val="cs-CZ"/>
        </w:rPr>
        <w:t>kamery</w:t>
      </w:r>
      <w:r w:rsidR="00AB329E">
        <w:rPr>
          <w:rFonts w:ascii="Arial Narrow" w:hAnsi="Arial Narrow" w:cs="Arial"/>
          <w:u w:color="000000"/>
          <w:lang w:val="cs-CZ"/>
        </w:rPr>
        <w:t>.</w:t>
      </w:r>
    </w:p>
    <w:p w:rsidR="00973E85" w:rsidRPr="00083558" w:rsidRDefault="00973E85" w:rsidP="00973E85">
      <w:pPr>
        <w:pStyle w:val="Standard"/>
        <w:numPr>
          <w:ilvl w:val="1"/>
          <w:numId w:val="25"/>
        </w:numPr>
        <w:spacing w:after="117"/>
        <w:jc w:val="both"/>
        <w:rPr>
          <w:rFonts w:ascii="Arial Narrow" w:hAnsi="Arial Narrow" w:cs="Arial"/>
          <w:u w:color="000000"/>
          <w:lang w:val="cs-CZ"/>
        </w:rPr>
      </w:pPr>
      <w:r w:rsidRPr="00083558">
        <w:rPr>
          <w:rFonts w:ascii="Arial Narrow" w:hAnsi="Arial Narrow" w:cs="Arial"/>
          <w:u w:color="000000"/>
          <w:lang w:val="cs-CZ"/>
        </w:rPr>
        <w:t>Možnost integrace mapového pozadí ve vektorovém formátu z</w:t>
      </w:r>
      <w:r>
        <w:rPr>
          <w:rFonts w:ascii="Arial Narrow" w:hAnsi="Arial Narrow" w:cs="Arial"/>
          <w:u w:color="000000"/>
          <w:lang w:val="cs-CZ"/>
        </w:rPr>
        <w:t> </w:t>
      </w:r>
      <w:r w:rsidRPr="00083558">
        <w:rPr>
          <w:rFonts w:ascii="Arial Narrow" w:hAnsi="Arial Narrow" w:cs="Arial"/>
          <w:u w:color="000000"/>
          <w:lang w:val="cs-CZ"/>
        </w:rPr>
        <w:t>dostupných</w:t>
      </w:r>
      <w:r>
        <w:rPr>
          <w:rFonts w:ascii="Arial Narrow" w:hAnsi="Arial Narrow" w:cs="Arial"/>
          <w:u w:color="000000"/>
          <w:lang w:val="cs-CZ"/>
        </w:rPr>
        <w:t xml:space="preserve"> </w:t>
      </w:r>
      <w:r w:rsidRPr="00083558">
        <w:rPr>
          <w:rFonts w:ascii="Arial Narrow" w:hAnsi="Arial Narrow" w:cs="Arial"/>
          <w:u w:color="000000"/>
          <w:lang w:val="cs-CZ"/>
        </w:rPr>
        <w:t>výkresů CAD.</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 xml:space="preserve">Zobrazení aktivovaných alarmových vstupů nebo výstupů z modulů alarmových  senzorů s rozhraním IP.  </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Možnost přiřazení zvukové informace k přijatému alarmu</w:t>
      </w:r>
      <w:r w:rsidR="00AB329E">
        <w:rPr>
          <w:rFonts w:ascii="Arial Narrow" w:hAnsi="Arial Narrow" w:cs="Arial"/>
          <w:u w:color="000000"/>
          <w:lang w:val="cs-CZ"/>
        </w:rPr>
        <w:t>.</w:t>
      </w:r>
    </w:p>
    <w:p w:rsidR="00973E85" w:rsidRPr="00D55730" w:rsidRDefault="00973E85" w:rsidP="00973E85">
      <w:pPr>
        <w:pStyle w:val="Standard"/>
        <w:spacing w:after="117"/>
        <w:ind w:left="360" w:firstLine="349"/>
        <w:jc w:val="both"/>
        <w:rPr>
          <w:rFonts w:ascii="Arial Narrow" w:hAnsi="Arial Narrow" w:cs="Arial"/>
          <w:u w:color="000000"/>
          <w:lang w:val="cs-CZ"/>
        </w:rPr>
      </w:pPr>
    </w:p>
    <w:p w:rsidR="00973E85" w:rsidRPr="00973E85" w:rsidRDefault="00973E85" w:rsidP="00973E85">
      <w:pPr>
        <w:pStyle w:val="Standard"/>
        <w:spacing w:after="117"/>
        <w:ind w:left="360" w:firstLine="349"/>
        <w:jc w:val="both"/>
        <w:rPr>
          <w:rFonts w:ascii="Arial Narrow" w:hAnsi="Arial Narrow" w:cs="Arial"/>
          <w:b/>
          <w:u w:color="000000"/>
          <w:lang w:val="cs-CZ"/>
        </w:rPr>
      </w:pPr>
      <w:proofErr w:type="spellStart"/>
      <w:r w:rsidRPr="00973E85">
        <w:rPr>
          <w:rFonts w:ascii="Arial Narrow" w:hAnsi="Arial Narrow" w:cs="Arial"/>
          <w:b/>
          <w:u w:color="000000"/>
          <w:lang w:val="cs-CZ"/>
        </w:rPr>
        <w:t>ac</w:t>
      </w:r>
      <w:proofErr w:type="spellEnd"/>
      <w:r w:rsidRPr="00973E85">
        <w:rPr>
          <w:rFonts w:ascii="Arial Narrow" w:hAnsi="Arial Narrow" w:cs="Arial"/>
          <w:b/>
          <w:u w:color="000000"/>
          <w:lang w:val="cs-CZ"/>
        </w:rPr>
        <w:t>)</w:t>
      </w:r>
      <w:r w:rsidRPr="00973E85">
        <w:rPr>
          <w:rFonts w:ascii="Arial Narrow" w:hAnsi="Arial Narrow" w:cs="Arial"/>
          <w:b/>
          <w:u w:color="000000"/>
          <w:lang w:val="cs-CZ"/>
        </w:rPr>
        <w:tab/>
        <w:t>Přenos digitálního videa a zvuku:</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 xml:space="preserve">Podpora přenosu digitálních </w:t>
      </w:r>
      <w:proofErr w:type="spellStart"/>
      <w:r w:rsidRPr="00D55730">
        <w:rPr>
          <w:rFonts w:ascii="Arial Narrow" w:hAnsi="Arial Narrow" w:cs="Arial"/>
          <w:u w:color="000000"/>
          <w:lang w:val="cs-CZ"/>
        </w:rPr>
        <w:t>streamů</w:t>
      </w:r>
      <w:proofErr w:type="spellEnd"/>
      <w:r w:rsidRPr="00D55730">
        <w:rPr>
          <w:rFonts w:ascii="Arial Narrow" w:hAnsi="Arial Narrow" w:cs="Arial"/>
          <w:u w:color="000000"/>
          <w:lang w:val="cs-CZ"/>
        </w:rPr>
        <w:t xml:space="preserve"> po standardních sítích LAN, WAN a veřejné síti Internet</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Plná podpora vícenásobného přístupu na kameru</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 xml:space="preserve">Podpora </w:t>
      </w:r>
      <w:proofErr w:type="spellStart"/>
      <w:r w:rsidRPr="00D55730">
        <w:rPr>
          <w:rFonts w:ascii="Arial Narrow" w:hAnsi="Arial Narrow" w:cs="Arial"/>
          <w:u w:color="000000"/>
          <w:lang w:val="cs-CZ"/>
        </w:rPr>
        <w:t>multicast</w:t>
      </w:r>
      <w:proofErr w:type="spellEnd"/>
      <w:r w:rsidRPr="00D55730">
        <w:rPr>
          <w:rFonts w:ascii="Arial Narrow" w:hAnsi="Arial Narrow" w:cs="Arial"/>
          <w:u w:color="000000"/>
          <w:lang w:val="cs-CZ"/>
        </w:rPr>
        <w:t xml:space="preserve"> módu</w:t>
      </w:r>
      <w:r w:rsidR="00AB329E">
        <w:rPr>
          <w:rFonts w:ascii="Arial Narrow" w:hAnsi="Arial Narrow" w:cs="Arial"/>
          <w:u w:color="000000"/>
          <w:lang w:val="cs-CZ"/>
        </w:rPr>
        <w:t>.</w:t>
      </w:r>
    </w:p>
    <w:p w:rsidR="00973E85" w:rsidRPr="00D55730" w:rsidRDefault="00973E85" w:rsidP="00973E85">
      <w:pPr>
        <w:pStyle w:val="Standard"/>
        <w:spacing w:after="117"/>
        <w:ind w:left="360" w:firstLine="349"/>
        <w:jc w:val="both"/>
        <w:rPr>
          <w:rFonts w:ascii="Arial Narrow" w:hAnsi="Arial Narrow" w:cs="Arial"/>
          <w:b/>
          <w:i/>
          <w:u w:color="000000"/>
          <w:lang w:val="cs-CZ"/>
        </w:rPr>
      </w:pPr>
    </w:p>
    <w:p w:rsidR="00973E85" w:rsidRPr="00973E85" w:rsidRDefault="00973E85" w:rsidP="00973E85">
      <w:pPr>
        <w:pStyle w:val="Standard"/>
        <w:spacing w:after="117"/>
        <w:ind w:left="360" w:firstLine="349"/>
        <w:jc w:val="both"/>
        <w:rPr>
          <w:rFonts w:ascii="Arial Narrow" w:hAnsi="Arial Narrow" w:cs="Arial"/>
          <w:b/>
          <w:u w:color="000000"/>
          <w:lang w:val="cs-CZ"/>
        </w:rPr>
      </w:pPr>
      <w:r w:rsidRPr="00973E85">
        <w:rPr>
          <w:rFonts w:ascii="Arial Narrow" w:hAnsi="Arial Narrow" w:cs="Arial"/>
          <w:b/>
          <w:u w:color="000000"/>
          <w:lang w:val="cs-CZ"/>
        </w:rPr>
        <w:t>ad)</w:t>
      </w:r>
      <w:r w:rsidRPr="00973E85">
        <w:rPr>
          <w:rFonts w:ascii="Arial Narrow" w:hAnsi="Arial Narrow" w:cs="Arial"/>
          <w:b/>
          <w:u w:color="000000"/>
          <w:lang w:val="cs-CZ"/>
        </w:rPr>
        <w:tab/>
        <w:t>Záznam digitálního videa:</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Podpora zpracování až 200 IP ka</w:t>
      </w:r>
      <w:r w:rsidR="00AB329E">
        <w:rPr>
          <w:rFonts w:ascii="Arial Narrow" w:hAnsi="Arial Narrow" w:cs="Arial"/>
          <w:u w:color="000000"/>
          <w:lang w:val="cs-CZ"/>
        </w:rPr>
        <w:t>mer na jedno záznamové zařízení.</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Spouštění záznamu trvalé nebo pomocí detekce pohybu, událostí a poplachů</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Synchronní a zpětné přehrávání z</w:t>
      </w:r>
      <w:r w:rsidR="00AB329E">
        <w:rPr>
          <w:rFonts w:ascii="Arial Narrow" w:hAnsi="Arial Narrow" w:cs="Arial"/>
          <w:u w:color="000000"/>
          <w:lang w:val="cs-CZ"/>
        </w:rPr>
        <w:t>áznamu až devíti kamer současně.</w:t>
      </w:r>
      <w:r w:rsidRPr="00D55730">
        <w:rPr>
          <w:rFonts w:ascii="Arial Narrow" w:hAnsi="Arial Narrow" w:cs="Arial"/>
          <w:u w:color="000000"/>
          <w:lang w:val="cs-CZ"/>
        </w:rPr>
        <w:t xml:space="preserve"> </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 xml:space="preserve">Lokální archivace záznamu nebo </w:t>
      </w:r>
      <w:r>
        <w:rPr>
          <w:rFonts w:ascii="Arial Narrow" w:hAnsi="Arial Narrow" w:cs="Arial"/>
          <w:u w:color="000000"/>
          <w:lang w:val="cs-CZ"/>
        </w:rPr>
        <w:t xml:space="preserve">archivace </w:t>
      </w:r>
      <w:r w:rsidRPr="00D55730">
        <w:rPr>
          <w:rFonts w:ascii="Arial Narrow" w:hAnsi="Arial Narrow" w:cs="Arial"/>
          <w:u w:color="000000"/>
          <w:lang w:val="cs-CZ"/>
        </w:rPr>
        <w:t>na externí zařízení</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Podpora více záznamových zařízení v systému současně (NAS, apod.)</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Nastavitelné automatické přemazávání záznamu z kamer po určitém časovém úseku.</w:t>
      </w:r>
    </w:p>
    <w:p w:rsidR="00973E85" w:rsidRPr="00D55730" w:rsidRDefault="00973E85" w:rsidP="00973E85">
      <w:pPr>
        <w:pStyle w:val="Standard"/>
        <w:spacing w:after="117"/>
        <w:ind w:left="360" w:firstLine="349"/>
        <w:jc w:val="both"/>
        <w:rPr>
          <w:rFonts w:ascii="Arial Narrow" w:hAnsi="Arial Narrow" w:cs="Arial"/>
          <w:u w:color="000000"/>
          <w:lang w:val="cs-CZ"/>
        </w:rPr>
      </w:pPr>
    </w:p>
    <w:p w:rsidR="00973E85" w:rsidRPr="00973E85" w:rsidRDefault="00973E85" w:rsidP="00973E85">
      <w:pPr>
        <w:pStyle w:val="Standard"/>
        <w:spacing w:after="117"/>
        <w:ind w:left="360" w:firstLine="349"/>
        <w:jc w:val="both"/>
        <w:rPr>
          <w:rFonts w:ascii="Arial Narrow" w:hAnsi="Arial Narrow" w:cs="Arial"/>
          <w:b/>
          <w:u w:color="000000"/>
          <w:lang w:val="cs-CZ"/>
        </w:rPr>
      </w:pPr>
      <w:proofErr w:type="spellStart"/>
      <w:r w:rsidRPr="00973E85">
        <w:rPr>
          <w:rFonts w:ascii="Arial Narrow" w:hAnsi="Arial Narrow" w:cs="Arial"/>
          <w:b/>
          <w:u w:color="000000"/>
          <w:lang w:val="cs-CZ"/>
        </w:rPr>
        <w:t>ae</w:t>
      </w:r>
      <w:proofErr w:type="spellEnd"/>
      <w:r w:rsidRPr="00973E85">
        <w:rPr>
          <w:rFonts w:ascii="Arial Narrow" w:hAnsi="Arial Narrow" w:cs="Arial"/>
          <w:b/>
          <w:u w:color="000000"/>
          <w:lang w:val="cs-CZ"/>
        </w:rPr>
        <w:t>)</w:t>
      </w:r>
      <w:r w:rsidRPr="00973E85">
        <w:rPr>
          <w:rFonts w:ascii="Arial Narrow" w:hAnsi="Arial Narrow" w:cs="Arial"/>
          <w:b/>
          <w:u w:color="000000"/>
          <w:lang w:val="cs-CZ"/>
        </w:rPr>
        <w:tab/>
        <w:t>Bezpečnost systému:</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Plná kontrola uživatelských oprávnění pomocí skupin, možnost automatické změny oprávnění uživatelů v</w:t>
      </w:r>
      <w:r w:rsidR="00AB329E">
        <w:rPr>
          <w:rFonts w:ascii="Arial Narrow" w:hAnsi="Arial Narrow" w:cs="Arial"/>
          <w:u w:color="000000"/>
          <w:lang w:val="cs-CZ"/>
        </w:rPr>
        <w:t> </w:t>
      </w:r>
      <w:r w:rsidRPr="00D55730">
        <w:rPr>
          <w:rFonts w:ascii="Arial Narrow" w:hAnsi="Arial Narrow" w:cs="Arial"/>
          <w:u w:color="000000"/>
          <w:lang w:val="cs-CZ"/>
        </w:rPr>
        <w:t>čase</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 xml:space="preserve">Podpora </w:t>
      </w:r>
      <w:proofErr w:type="spellStart"/>
      <w:r w:rsidRPr="00D55730">
        <w:rPr>
          <w:rFonts w:ascii="Arial Narrow" w:hAnsi="Arial Narrow" w:cs="Arial"/>
          <w:u w:color="000000"/>
          <w:lang w:val="cs-CZ"/>
        </w:rPr>
        <w:t>kryptování</w:t>
      </w:r>
      <w:proofErr w:type="spellEnd"/>
      <w:r w:rsidRPr="00D55730">
        <w:rPr>
          <w:rFonts w:ascii="Arial Narrow" w:hAnsi="Arial Narrow" w:cs="Arial"/>
          <w:u w:color="000000"/>
          <w:lang w:val="cs-CZ"/>
        </w:rPr>
        <w:t xml:space="preserve"> dat ve směru od kamery k serveru, od serveru ke klientům, na </w:t>
      </w:r>
      <w:r w:rsidRPr="00D55730">
        <w:rPr>
          <w:rFonts w:ascii="Arial Narrow" w:hAnsi="Arial Narrow" w:cs="Arial"/>
          <w:u w:color="000000"/>
          <w:lang w:val="cs-CZ"/>
        </w:rPr>
        <w:lastRenderedPageBreak/>
        <w:t>záznamovém úložišti a ochrana exportovaných dat pomocí standardu AES.</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Nastavitelná široká škála uživatelských oprávnění a skupin</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Zabezpečený vzdálený přístup</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Export dat zapisovaný do paměti aktivity systému</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Autentifikace do systému uživatelským přihlášením</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Záznam aktivity uživatelských účtů a jejich práce se systémem v</w:t>
      </w:r>
      <w:r w:rsidR="00AB329E">
        <w:rPr>
          <w:rFonts w:ascii="Arial Narrow" w:hAnsi="Arial Narrow" w:cs="Arial"/>
          <w:u w:color="000000"/>
          <w:lang w:val="cs-CZ"/>
        </w:rPr>
        <w:t> </w:t>
      </w:r>
      <w:r w:rsidRPr="00D55730">
        <w:rPr>
          <w:rFonts w:ascii="Arial Narrow" w:hAnsi="Arial Narrow" w:cs="Arial"/>
          <w:u w:color="000000"/>
          <w:lang w:val="cs-CZ"/>
        </w:rPr>
        <w:t>databázi</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 xml:space="preserve">Centrální kryptografická ochrana záznamu všech kamerových serverů v systému a zajištění nečitelnosti dat </w:t>
      </w:r>
      <w:r w:rsidR="00AB329E">
        <w:rPr>
          <w:rFonts w:ascii="Arial Narrow" w:hAnsi="Arial Narrow" w:cs="Arial"/>
          <w:u w:color="000000"/>
          <w:lang w:val="cs-CZ"/>
        </w:rPr>
        <w:t>při odpojení serveru ze systému.</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Možnost digitálně podepisovat exportovaná data s možností vložení všech certifikátů podpisu včetně certifikátu certifikační autority.</w:t>
      </w:r>
    </w:p>
    <w:p w:rsidR="00973E85" w:rsidRPr="00D55730" w:rsidRDefault="00973E85" w:rsidP="00973E85">
      <w:pPr>
        <w:pStyle w:val="Standard"/>
        <w:spacing w:after="117"/>
        <w:ind w:left="360" w:firstLine="349"/>
        <w:jc w:val="both"/>
        <w:rPr>
          <w:rFonts w:ascii="Arial Narrow" w:hAnsi="Arial Narrow" w:cs="Arial"/>
          <w:u w:color="000000"/>
          <w:lang w:val="cs-CZ"/>
        </w:rPr>
      </w:pPr>
    </w:p>
    <w:p w:rsidR="00973E85" w:rsidRPr="00973E85" w:rsidRDefault="00973E85" w:rsidP="00973E85">
      <w:pPr>
        <w:pStyle w:val="Standard"/>
        <w:spacing w:after="117"/>
        <w:ind w:left="360" w:firstLine="349"/>
        <w:jc w:val="both"/>
        <w:rPr>
          <w:rFonts w:ascii="Arial Narrow" w:hAnsi="Arial Narrow" w:cs="Arial"/>
          <w:b/>
          <w:u w:color="000000"/>
          <w:lang w:val="cs-CZ"/>
        </w:rPr>
      </w:pPr>
      <w:proofErr w:type="spellStart"/>
      <w:r w:rsidRPr="00973E85">
        <w:rPr>
          <w:rFonts w:ascii="Arial Narrow" w:hAnsi="Arial Narrow" w:cs="Arial"/>
          <w:b/>
          <w:u w:color="000000"/>
          <w:lang w:val="cs-CZ"/>
        </w:rPr>
        <w:t>af</w:t>
      </w:r>
      <w:proofErr w:type="spellEnd"/>
      <w:r w:rsidRPr="00973E85">
        <w:rPr>
          <w:rFonts w:ascii="Arial Narrow" w:hAnsi="Arial Narrow" w:cs="Arial"/>
          <w:b/>
          <w:u w:color="000000"/>
          <w:lang w:val="cs-CZ"/>
        </w:rPr>
        <w:t>)</w:t>
      </w:r>
      <w:r w:rsidRPr="00973E85">
        <w:rPr>
          <w:rFonts w:ascii="Arial Narrow" w:hAnsi="Arial Narrow" w:cs="Arial"/>
          <w:b/>
          <w:u w:color="000000"/>
          <w:lang w:val="cs-CZ"/>
        </w:rPr>
        <w:tab/>
        <w:t>Nastavení systému:</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Flexibilní licencování s možností volné distribuce kamerových licencí mezi servery.</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Ukládání a export nastavení systému</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Rozšiřitelnost systému a upgrade s minimalizací narušení chodu systému a přerušení obsluhy po delší dobu</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Automatická detekce kamer na uzavřené privátní síti kamerového systému</w:t>
      </w:r>
      <w:r w:rsidR="00AB329E">
        <w:rPr>
          <w:rFonts w:ascii="Arial Narrow" w:hAnsi="Arial Narrow" w:cs="Arial"/>
          <w:u w:color="000000"/>
          <w:lang w:val="cs-CZ"/>
        </w:rPr>
        <w:t>.</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Snadné přiřazení nové video jednotky do systému v případě opravy kamerového bodu</w:t>
      </w:r>
      <w:r w:rsidR="00AB329E">
        <w:rPr>
          <w:rFonts w:ascii="Arial Narrow" w:hAnsi="Arial Narrow" w:cs="Arial"/>
          <w:u w:color="000000"/>
          <w:lang w:val="cs-CZ"/>
        </w:rPr>
        <w:t>.</w:t>
      </w:r>
    </w:p>
    <w:p w:rsidR="00973E85" w:rsidRPr="00D55730" w:rsidRDefault="00973E85" w:rsidP="00973E85">
      <w:pPr>
        <w:pStyle w:val="Standard"/>
        <w:spacing w:after="117"/>
        <w:ind w:left="360" w:firstLine="349"/>
        <w:jc w:val="both"/>
        <w:rPr>
          <w:rFonts w:ascii="Arial Narrow" w:hAnsi="Arial Narrow" w:cs="Arial"/>
          <w:u w:color="000000"/>
          <w:lang w:val="cs-CZ"/>
        </w:rPr>
      </w:pPr>
    </w:p>
    <w:p w:rsidR="00973E85" w:rsidRPr="00973E85" w:rsidRDefault="00973E85" w:rsidP="00973E85">
      <w:pPr>
        <w:pStyle w:val="Standard"/>
        <w:spacing w:after="117"/>
        <w:ind w:left="360" w:firstLine="349"/>
        <w:jc w:val="both"/>
        <w:rPr>
          <w:rFonts w:ascii="Arial Narrow" w:hAnsi="Arial Narrow" w:cs="Arial"/>
          <w:b/>
          <w:u w:color="000000"/>
          <w:lang w:val="cs-CZ"/>
        </w:rPr>
      </w:pPr>
      <w:proofErr w:type="spellStart"/>
      <w:r w:rsidRPr="00973E85">
        <w:rPr>
          <w:rFonts w:ascii="Arial Narrow" w:hAnsi="Arial Narrow" w:cs="Arial"/>
          <w:b/>
          <w:u w:color="000000"/>
          <w:lang w:val="cs-CZ"/>
        </w:rPr>
        <w:t>ag</w:t>
      </w:r>
      <w:proofErr w:type="spellEnd"/>
      <w:r w:rsidRPr="00973E85">
        <w:rPr>
          <w:rFonts w:ascii="Arial Narrow" w:hAnsi="Arial Narrow" w:cs="Arial"/>
          <w:b/>
          <w:u w:color="000000"/>
          <w:lang w:val="cs-CZ"/>
        </w:rPr>
        <w:t>)</w:t>
      </w:r>
      <w:r w:rsidRPr="00973E85">
        <w:rPr>
          <w:rFonts w:ascii="Arial Narrow" w:hAnsi="Arial Narrow" w:cs="Arial"/>
          <w:b/>
          <w:u w:color="000000"/>
          <w:lang w:val="cs-CZ"/>
        </w:rPr>
        <w:tab/>
        <w:t>Podpora jazyka:</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Plně české uživatelské prostředí včetně její administrační části.</w:t>
      </w:r>
    </w:p>
    <w:p w:rsidR="00973E85" w:rsidRPr="00D55730" w:rsidRDefault="00973E85" w:rsidP="00973E85">
      <w:pPr>
        <w:pStyle w:val="Standard"/>
        <w:numPr>
          <w:ilvl w:val="1"/>
          <w:numId w:val="25"/>
        </w:numPr>
        <w:spacing w:after="117"/>
        <w:jc w:val="both"/>
        <w:rPr>
          <w:rFonts w:ascii="Arial Narrow" w:hAnsi="Arial Narrow" w:cs="Arial"/>
          <w:u w:color="000000"/>
          <w:lang w:val="cs-CZ"/>
        </w:rPr>
      </w:pPr>
      <w:r w:rsidRPr="00D55730">
        <w:rPr>
          <w:rFonts w:ascii="Arial Narrow" w:hAnsi="Arial Narrow" w:cs="Arial"/>
          <w:u w:color="000000"/>
          <w:lang w:val="cs-CZ"/>
        </w:rPr>
        <w:t>Plně česká úplná uživatelská dokumentace k celé platformě včetně její administrační části.</w:t>
      </w:r>
    </w:p>
    <w:p w:rsidR="00973E85" w:rsidRDefault="00654A94" w:rsidP="00973E85">
      <w:pPr>
        <w:pStyle w:val="Standard"/>
        <w:spacing w:after="98" w:line="259" w:lineRule="auto"/>
        <w:ind w:left="-5" w:right="25" w:hanging="10"/>
        <w:jc w:val="both"/>
        <w:rPr>
          <w:rFonts w:ascii="Arial Narrow" w:hAnsi="Arial Narrow"/>
          <w:b/>
          <w:lang w:val="cs-CZ"/>
        </w:rPr>
      </w:pPr>
      <w:r>
        <w:rPr>
          <w:rFonts w:ascii="Arial Narrow" w:hAnsi="Arial Narrow"/>
          <w:b/>
          <w:lang w:val="cs-CZ"/>
        </w:rPr>
        <w:t xml:space="preserve">      </w:t>
      </w:r>
      <w:r w:rsidR="00973E85">
        <w:rPr>
          <w:rFonts w:ascii="Arial Narrow" w:hAnsi="Arial Narrow"/>
          <w:b/>
          <w:lang w:val="cs-CZ"/>
        </w:rPr>
        <w:tab/>
      </w:r>
    </w:p>
    <w:p w:rsidR="009F2218" w:rsidRPr="000F6BA3" w:rsidRDefault="00973E85" w:rsidP="00973E85">
      <w:pPr>
        <w:pStyle w:val="Standard"/>
        <w:spacing w:after="98" w:line="259" w:lineRule="auto"/>
        <w:ind w:left="-5" w:right="25" w:hanging="10"/>
        <w:jc w:val="both"/>
        <w:rPr>
          <w:rFonts w:ascii="Arial Narrow" w:hAnsi="Arial Narrow"/>
          <w:b/>
          <w:lang w:val="cs-CZ"/>
        </w:rPr>
      </w:pPr>
      <w:r>
        <w:rPr>
          <w:rFonts w:ascii="Arial Narrow" w:hAnsi="Arial Narrow"/>
          <w:b/>
          <w:lang w:val="cs-CZ"/>
        </w:rPr>
        <w:tab/>
      </w:r>
      <w:r>
        <w:rPr>
          <w:rFonts w:ascii="Arial Narrow" w:hAnsi="Arial Narrow"/>
          <w:b/>
          <w:lang w:val="cs-CZ"/>
        </w:rPr>
        <w:tab/>
      </w:r>
      <w:r>
        <w:rPr>
          <w:rFonts w:ascii="Arial Narrow" w:hAnsi="Arial Narrow"/>
          <w:b/>
          <w:lang w:val="cs-CZ"/>
        </w:rPr>
        <w:tab/>
      </w:r>
      <w:proofErr w:type="spellStart"/>
      <w:r>
        <w:rPr>
          <w:rFonts w:ascii="Arial Narrow" w:hAnsi="Arial Narrow"/>
          <w:b/>
          <w:lang w:val="cs-CZ"/>
        </w:rPr>
        <w:t>ah</w:t>
      </w:r>
      <w:proofErr w:type="spellEnd"/>
      <w:r>
        <w:rPr>
          <w:rFonts w:ascii="Arial Narrow" w:hAnsi="Arial Narrow"/>
          <w:b/>
          <w:lang w:val="cs-CZ"/>
        </w:rPr>
        <w:t>)</w:t>
      </w:r>
      <w:r>
        <w:rPr>
          <w:rFonts w:ascii="Arial Narrow" w:hAnsi="Arial Narrow"/>
          <w:b/>
          <w:lang w:val="cs-CZ"/>
        </w:rPr>
        <w:tab/>
      </w:r>
      <w:r w:rsidR="00654A94">
        <w:rPr>
          <w:rFonts w:ascii="Arial Narrow" w:hAnsi="Arial Narrow"/>
          <w:b/>
          <w:lang w:val="cs-CZ"/>
        </w:rPr>
        <w:t>Licenční požadavky:</w:t>
      </w:r>
    </w:p>
    <w:p w:rsidR="009F2218" w:rsidRPr="000F6BA3" w:rsidRDefault="009F2218" w:rsidP="00973E85">
      <w:pPr>
        <w:pStyle w:val="Standard"/>
        <w:numPr>
          <w:ilvl w:val="0"/>
          <w:numId w:val="26"/>
        </w:numPr>
        <w:jc w:val="both"/>
        <w:rPr>
          <w:rFonts w:ascii="Arial Narrow" w:hAnsi="Arial Narrow"/>
          <w:lang w:val="cs-CZ"/>
        </w:rPr>
      </w:pPr>
      <w:r w:rsidRPr="00654A94">
        <w:rPr>
          <w:rFonts w:ascii="Arial Narrow" w:hAnsi="Arial Narrow"/>
          <w:lang w:val="cs-CZ"/>
        </w:rPr>
        <w:t xml:space="preserve">Zadavatel </w:t>
      </w:r>
      <w:r w:rsidR="00BF3BF8" w:rsidRPr="00654A94">
        <w:rPr>
          <w:rFonts w:ascii="Arial Narrow" w:hAnsi="Arial Narrow"/>
          <w:lang w:val="cs-CZ"/>
        </w:rPr>
        <w:t xml:space="preserve">požaduje, aby spolu s </w:t>
      </w:r>
      <w:r w:rsidRPr="00654A94">
        <w:rPr>
          <w:rFonts w:ascii="Arial Narrow" w:hAnsi="Arial Narrow"/>
          <w:lang w:val="cs-CZ"/>
        </w:rPr>
        <w:t xml:space="preserve">nákupem nového software </w:t>
      </w:r>
      <w:r w:rsidR="00BF3BF8" w:rsidRPr="00654A94">
        <w:rPr>
          <w:rFonts w:ascii="Arial Narrow" w:hAnsi="Arial Narrow"/>
          <w:lang w:val="cs-CZ"/>
        </w:rPr>
        <w:t>byla na něho převedena</w:t>
      </w:r>
      <w:r w:rsidR="001E076E">
        <w:rPr>
          <w:rFonts w:ascii="Arial Narrow" w:hAnsi="Arial Narrow"/>
          <w:lang w:val="cs-CZ"/>
        </w:rPr>
        <w:t xml:space="preserve"> – byla mu prodána -</w:t>
      </w:r>
      <w:r w:rsidR="00BF3BF8" w:rsidRPr="00654A94">
        <w:rPr>
          <w:rFonts w:ascii="Arial Narrow" w:hAnsi="Arial Narrow"/>
          <w:lang w:val="cs-CZ"/>
        </w:rPr>
        <w:t xml:space="preserve"> licenční </w:t>
      </w:r>
      <w:r w:rsidRPr="00654A94">
        <w:rPr>
          <w:rFonts w:ascii="Arial Narrow" w:hAnsi="Arial Narrow"/>
          <w:lang w:val="cs-CZ"/>
        </w:rPr>
        <w:t xml:space="preserve">oprávnění obsluhovat 144 kamer, </w:t>
      </w:r>
      <w:r w:rsidR="005A31B3" w:rsidRPr="00654A94">
        <w:rPr>
          <w:rFonts w:ascii="Arial Narrow" w:hAnsi="Arial Narrow"/>
          <w:lang w:val="cs-CZ"/>
        </w:rPr>
        <w:t xml:space="preserve">a to </w:t>
      </w:r>
      <w:r w:rsidRPr="00654A94">
        <w:rPr>
          <w:rFonts w:ascii="Arial Narrow" w:hAnsi="Arial Narrow"/>
          <w:lang w:val="cs-CZ"/>
        </w:rPr>
        <w:t>bez čas</w:t>
      </w:r>
      <w:r w:rsidR="005A31B3" w:rsidRPr="00654A94">
        <w:rPr>
          <w:rFonts w:ascii="Arial Narrow" w:hAnsi="Arial Narrow"/>
          <w:lang w:val="cs-CZ"/>
        </w:rPr>
        <w:t>ového omezení platnosti licencí a</w:t>
      </w:r>
      <w:r w:rsidRPr="00654A94">
        <w:rPr>
          <w:rFonts w:ascii="Arial Narrow" w:hAnsi="Arial Narrow"/>
          <w:lang w:val="cs-CZ"/>
        </w:rPr>
        <w:t xml:space="preserve"> s možností </w:t>
      </w:r>
      <w:proofErr w:type="spellStart"/>
      <w:r w:rsidRPr="00654A94">
        <w:rPr>
          <w:rFonts w:ascii="Arial Narrow" w:hAnsi="Arial Narrow"/>
          <w:lang w:val="cs-CZ"/>
        </w:rPr>
        <w:t>přeinstalace</w:t>
      </w:r>
      <w:proofErr w:type="spellEnd"/>
      <w:r w:rsidR="005A31B3" w:rsidRPr="00654A94">
        <w:rPr>
          <w:rFonts w:ascii="Arial Narrow" w:hAnsi="Arial Narrow"/>
          <w:lang w:val="cs-CZ"/>
        </w:rPr>
        <w:t xml:space="preserve"> </w:t>
      </w:r>
      <w:r w:rsidRPr="00654A94">
        <w:rPr>
          <w:rFonts w:ascii="Arial Narrow" w:hAnsi="Arial Narrow"/>
          <w:lang w:val="cs-CZ"/>
        </w:rPr>
        <w:t>software na nové servery.</w:t>
      </w:r>
      <w:r w:rsidRPr="000F6BA3">
        <w:rPr>
          <w:rFonts w:ascii="Arial Narrow" w:hAnsi="Arial Narrow"/>
          <w:lang w:val="cs-CZ"/>
        </w:rPr>
        <w:t xml:space="preserve"> </w:t>
      </w:r>
    </w:p>
    <w:p w:rsidR="009F2218" w:rsidRPr="000F6BA3" w:rsidRDefault="009F2218" w:rsidP="008C0EDE">
      <w:pPr>
        <w:pStyle w:val="Zkladntext"/>
        <w:spacing w:line="276" w:lineRule="auto"/>
        <w:ind w:left="0" w:right="166" w:firstLine="708"/>
        <w:jc w:val="both"/>
        <w:rPr>
          <w:rFonts w:ascii="Arial Narrow" w:hAnsi="Arial Narrow" w:cs="Arial"/>
          <w:sz w:val="24"/>
          <w:szCs w:val="24"/>
          <w:lang w:val="cs-CZ"/>
        </w:rPr>
      </w:pPr>
    </w:p>
    <w:p w:rsidR="0080578A" w:rsidRPr="00654A94" w:rsidRDefault="005A31B3" w:rsidP="0080578A">
      <w:pPr>
        <w:pStyle w:val="Nadpis2"/>
        <w:keepNext w:val="0"/>
        <w:keepLines w:val="0"/>
        <w:widowControl w:val="0"/>
        <w:tabs>
          <w:tab w:val="left" w:pos="820"/>
        </w:tabs>
        <w:spacing w:before="0" w:line="276" w:lineRule="auto"/>
        <w:rPr>
          <w:rFonts w:ascii="Arial Narrow" w:hAnsi="Arial Narrow" w:cs="Arial"/>
          <w:color w:val="auto"/>
          <w:sz w:val="24"/>
          <w:szCs w:val="24"/>
          <w:u w:color="000000"/>
        </w:rPr>
      </w:pPr>
      <w:r w:rsidRPr="00654A94">
        <w:rPr>
          <w:rFonts w:ascii="Arial Narrow" w:hAnsi="Arial Narrow" w:cs="Arial"/>
          <w:color w:val="auto"/>
          <w:sz w:val="24"/>
          <w:szCs w:val="24"/>
          <w:u w:color="000000"/>
        </w:rPr>
        <w:t>Ad b</w:t>
      </w:r>
      <w:r w:rsidR="00654A94" w:rsidRPr="00654A94">
        <w:rPr>
          <w:rFonts w:ascii="Arial Narrow" w:hAnsi="Arial Narrow" w:cs="Arial"/>
          <w:color w:val="auto"/>
          <w:sz w:val="24"/>
          <w:szCs w:val="24"/>
          <w:u w:color="000000"/>
        </w:rPr>
        <w:t xml:space="preserve">) </w:t>
      </w:r>
      <w:r w:rsidR="0080578A" w:rsidRPr="00654A94">
        <w:rPr>
          <w:rFonts w:ascii="Arial Narrow" w:hAnsi="Arial Narrow" w:cs="Arial"/>
          <w:color w:val="auto"/>
          <w:sz w:val="24"/>
          <w:szCs w:val="24"/>
          <w:u w:color="000000"/>
        </w:rPr>
        <w:t xml:space="preserve">Část druhá </w:t>
      </w:r>
      <w:r w:rsidR="00654A94">
        <w:rPr>
          <w:rFonts w:ascii="Arial Narrow" w:hAnsi="Arial Narrow" w:cs="Arial"/>
          <w:color w:val="auto"/>
          <w:sz w:val="24"/>
          <w:szCs w:val="24"/>
          <w:u w:color="000000"/>
        </w:rPr>
        <w:t>– specifikace požadavků:</w:t>
      </w:r>
    </w:p>
    <w:p w:rsidR="0063374E" w:rsidRPr="00654A94" w:rsidRDefault="0063374E" w:rsidP="0063374E">
      <w:pPr>
        <w:pStyle w:val="Zkladntext"/>
        <w:spacing w:line="276" w:lineRule="auto"/>
        <w:ind w:left="0" w:right="166" w:firstLine="0"/>
        <w:jc w:val="both"/>
        <w:rPr>
          <w:rFonts w:ascii="Arial Narrow" w:hAnsi="Arial Narrow"/>
          <w:sz w:val="24"/>
        </w:rPr>
      </w:pPr>
      <w:r w:rsidRPr="00654A94">
        <w:rPr>
          <w:rFonts w:ascii="Arial Narrow" w:hAnsi="Arial Narrow" w:cs="Arial"/>
          <w:sz w:val="24"/>
          <w:szCs w:val="24"/>
          <w:lang w:val="cs-CZ"/>
        </w:rPr>
        <w:tab/>
        <w:t xml:space="preserve">Tato část předmětu zakázky zahrnuje </w:t>
      </w:r>
      <w:proofErr w:type="spellStart"/>
      <w:r w:rsidR="005A31B3" w:rsidRPr="00654A94">
        <w:rPr>
          <w:rFonts w:ascii="Arial Narrow" w:hAnsi="Arial Narrow"/>
          <w:sz w:val="24"/>
        </w:rPr>
        <w:t>pravidelné</w:t>
      </w:r>
      <w:proofErr w:type="spellEnd"/>
      <w:r w:rsidR="005A31B3" w:rsidRPr="00654A94">
        <w:rPr>
          <w:rFonts w:ascii="Arial Narrow" w:hAnsi="Arial Narrow"/>
          <w:sz w:val="24"/>
        </w:rPr>
        <w:t xml:space="preserve"> a </w:t>
      </w:r>
      <w:proofErr w:type="spellStart"/>
      <w:r w:rsidR="005A31B3" w:rsidRPr="00654A94">
        <w:rPr>
          <w:rFonts w:ascii="Arial Narrow" w:hAnsi="Arial Narrow"/>
          <w:sz w:val="24"/>
        </w:rPr>
        <w:t>opakující</w:t>
      </w:r>
      <w:proofErr w:type="spellEnd"/>
      <w:r w:rsidR="005A31B3" w:rsidRPr="00654A94">
        <w:rPr>
          <w:rFonts w:ascii="Arial Narrow" w:hAnsi="Arial Narrow"/>
          <w:sz w:val="24"/>
        </w:rPr>
        <w:t xml:space="preserve"> se </w:t>
      </w:r>
      <w:proofErr w:type="spellStart"/>
      <w:r w:rsidR="005A31B3" w:rsidRPr="00654A94">
        <w:rPr>
          <w:rFonts w:ascii="Arial Narrow" w:hAnsi="Arial Narrow"/>
          <w:sz w:val="24"/>
        </w:rPr>
        <w:t>práce</w:t>
      </w:r>
      <w:proofErr w:type="spellEnd"/>
      <w:r w:rsidR="005A31B3" w:rsidRPr="00654A94">
        <w:rPr>
          <w:rFonts w:ascii="Arial Narrow" w:hAnsi="Arial Narrow"/>
          <w:sz w:val="24"/>
        </w:rPr>
        <w:t xml:space="preserve"> a </w:t>
      </w:r>
      <w:proofErr w:type="spellStart"/>
      <w:r w:rsidR="005A31B3" w:rsidRPr="00654A94">
        <w:rPr>
          <w:rFonts w:ascii="Arial Narrow" w:hAnsi="Arial Narrow"/>
          <w:sz w:val="24"/>
        </w:rPr>
        <w:t>služby</w:t>
      </w:r>
      <w:proofErr w:type="spellEnd"/>
      <w:r w:rsidR="005A31B3" w:rsidRPr="00654A94">
        <w:rPr>
          <w:rFonts w:ascii="Arial Narrow" w:hAnsi="Arial Narrow"/>
          <w:sz w:val="24"/>
        </w:rPr>
        <w:t>,</w:t>
      </w:r>
      <w:r w:rsidRPr="00654A94">
        <w:rPr>
          <w:rFonts w:ascii="Arial Narrow" w:hAnsi="Arial Narrow"/>
          <w:sz w:val="24"/>
        </w:rPr>
        <w:t xml:space="preserve"> </w:t>
      </w:r>
      <w:proofErr w:type="spellStart"/>
      <w:r w:rsidRPr="00654A94">
        <w:rPr>
          <w:rFonts w:ascii="Arial Narrow" w:hAnsi="Arial Narrow"/>
          <w:sz w:val="24"/>
        </w:rPr>
        <w:t>tj</w:t>
      </w:r>
      <w:proofErr w:type="spellEnd"/>
      <w:r w:rsidRPr="00654A94">
        <w:rPr>
          <w:rFonts w:ascii="Arial Narrow" w:hAnsi="Arial Narrow"/>
          <w:sz w:val="24"/>
        </w:rPr>
        <w:t>.</w:t>
      </w:r>
    </w:p>
    <w:p w:rsidR="0063374E" w:rsidRPr="003C43D5" w:rsidRDefault="0063374E" w:rsidP="0063374E">
      <w:pPr>
        <w:pStyle w:val="Zkladntext"/>
        <w:numPr>
          <w:ilvl w:val="0"/>
          <w:numId w:val="21"/>
        </w:numPr>
        <w:spacing w:line="276" w:lineRule="auto"/>
        <w:ind w:right="166"/>
        <w:jc w:val="both"/>
        <w:rPr>
          <w:rFonts w:ascii="Arial Narrow" w:eastAsia="Andale Sans UI" w:hAnsi="Arial Narrow" w:cs="Tahoma"/>
          <w:kern w:val="3"/>
          <w:sz w:val="24"/>
          <w:szCs w:val="24"/>
          <w:lang w:val="cs-CZ" w:eastAsia="ja-JP" w:bidi="fa-IR"/>
        </w:rPr>
      </w:pPr>
      <w:r w:rsidRPr="003C43D5">
        <w:rPr>
          <w:rFonts w:ascii="Arial Narrow" w:eastAsia="Andale Sans UI" w:hAnsi="Arial Narrow" w:cs="Tahoma"/>
          <w:kern w:val="3"/>
          <w:sz w:val="24"/>
          <w:szCs w:val="24"/>
          <w:lang w:val="cs-CZ" w:eastAsia="ja-JP" w:bidi="fa-IR"/>
        </w:rPr>
        <w:t>dálková administrace systémů prostřednictvím vzdáleného datového přístupu,</w:t>
      </w:r>
    </w:p>
    <w:p w:rsidR="0063374E" w:rsidRPr="003C43D5" w:rsidRDefault="0063374E" w:rsidP="0063374E">
      <w:pPr>
        <w:pStyle w:val="Zkladntext"/>
        <w:numPr>
          <w:ilvl w:val="0"/>
          <w:numId w:val="21"/>
        </w:numPr>
        <w:spacing w:line="276" w:lineRule="auto"/>
        <w:ind w:right="166"/>
        <w:jc w:val="both"/>
        <w:rPr>
          <w:rFonts w:ascii="Arial Narrow" w:eastAsia="Andale Sans UI" w:hAnsi="Arial Narrow" w:cs="Tahoma"/>
          <w:kern w:val="3"/>
          <w:sz w:val="24"/>
          <w:szCs w:val="24"/>
          <w:lang w:val="cs-CZ" w:eastAsia="ja-JP" w:bidi="fa-IR"/>
        </w:rPr>
      </w:pPr>
      <w:r w:rsidRPr="003C43D5">
        <w:rPr>
          <w:rFonts w:ascii="Arial Narrow" w:eastAsia="Andale Sans UI" w:hAnsi="Arial Narrow" w:cs="Tahoma"/>
          <w:kern w:val="3"/>
          <w:sz w:val="24"/>
          <w:szCs w:val="24"/>
          <w:lang w:val="cs-CZ" w:eastAsia="ja-JP" w:bidi="fa-IR"/>
        </w:rPr>
        <w:t>pravidelné fyzické kontroly instalovaných zařízení (vždy první pra</w:t>
      </w:r>
      <w:r w:rsidR="00713600">
        <w:rPr>
          <w:rFonts w:ascii="Arial Narrow" w:eastAsia="Andale Sans UI" w:hAnsi="Arial Narrow" w:cs="Tahoma"/>
          <w:kern w:val="3"/>
          <w:sz w:val="24"/>
          <w:szCs w:val="24"/>
          <w:lang w:val="cs-CZ" w:eastAsia="ja-JP" w:bidi="fa-IR"/>
        </w:rPr>
        <w:t>covní čtvrtek v měsíci min. od 10</w:t>
      </w:r>
      <w:r w:rsidRPr="003C43D5">
        <w:rPr>
          <w:rFonts w:ascii="Arial Narrow" w:eastAsia="Andale Sans UI" w:hAnsi="Arial Narrow" w:cs="Tahoma"/>
          <w:kern w:val="3"/>
          <w:sz w:val="24"/>
          <w:szCs w:val="24"/>
          <w:lang w:val="cs-CZ" w:eastAsia="ja-JP" w:bidi="fa-IR"/>
        </w:rPr>
        <w:t xml:space="preserve">.00 – 16.00 hod.), </w:t>
      </w:r>
    </w:p>
    <w:p w:rsidR="0063374E" w:rsidRPr="003C43D5" w:rsidRDefault="0063374E" w:rsidP="0063374E">
      <w:pPr>
        <w:pStyle w:val="Zkladntext"/>
        <w:numPr>
          <w:ilvl w:val="0"/>
          <w:numId w:val="21"/>
        </w:numPr>
        <w:spacing w:line="276" w:lineRule="auto"/>
        <w:ind w:right="166"/>
        <w:jc w:val="both"/>
        <w:rPr>
          <w:rFonts w:ascii="Arial Narrow" w:eastAsia="Andale Sans UI" w:hAnsi="Arial Narrow" w:cs="Tahoma"/>
          <w:kern w:val="3"/>
          <w:sz w:val="24"/>
          <w:szCs w:val="24"/>
          <w:lang w:val="cs-CZ" w:eastAsia="ja-JP" w:bidi="fa-IR"/>
        </w:rPr>
      </w:pPr>
      <w:r w:rsidRPr="003C43D5">
        <w:rPr>
          <w:rFonts w:ascii="Arial Narrow" w:eastAsia="Andale Sans UI" w:hAnsi="Arial Narrow" w:cs="Tahoma"/>
          <w:kern w:val="3"/>
          <w:sz w:val="24"/>
          <w:szCs w:val="24"/>
          <w:lang w:val="cs-CZ" w:eastAsia="ja-JP" w:bidi="fa-IR"/>
        </w:rPr>
        <w:t xml:space="preserve">pravidelné čištění </w:t>
      </w:r>
      <w:r w:rsidR="00F75D89">
        <w:rPr>
          <w:rFonts w:ascii="Arial Narrow" w:eastAsia="Andale Sans UI" w:hAnsi="Arial Narrow" w:cs="Tahoma"/>
          <w:kern w:val="3"/>
          <w:sz w:val="24"/>
          <w:szCs w:val="24"/>
          <w:lang w:val="cs-CZ" w:eastAsia="ja-JP" w:bidi="fa-IR"/>
        </w:rPr>
        <w:t xml:space="preserve">a kontroly </w:t>
      </w:r>
      <w:r w:rsidRPr="003C43D5">
        <w:rPr>
          <w:rFonts w:ascii="Arial Narrow" w:eastAsia="Andale Sans UI" w:hAnsi="Arial Narrow" w:cs="Tahoma"/>
          <w:kern w:val="3"/>
          <w:sz w:val="24"/>
          <w:szCs w:val="24"/>
          <w:lang w:val="cs-CZ" w:eastAsia="ja-JP" w:bidi="fa-IR"/>
        </w:rPr>
        <w:t xml:space="preserve">IP kamer </w:t>
      </w:r>
      <w:r w:rsidR="00D8594B">
        <w:rPr>
          <w:rFonts w:ascii="Arial Narrow" w:eastAsia="Andale Sans UI" w:hAnsi="Arial Narrow" w:cs="Tahoma"/>
          <w:kern w:val="3"/>
          <w:sz w:val="24"/>
          <w:szCs w:val="24"/>
          <w:lang w:val="cs-CZ" w:eastAsia="ja-JP" w:bidi="fa-IR"/>
        </w:rPr>
        <w:t>rovnoměrně min.2</w:t>
      </w:r>
      <w:r w:rsidR="00D8594B" w:rsidRPr="003C43D5">
        <w:rPr>
          <w:rFonts w:ascii="Arial Narrow" w:eastAsia="Andale Sans UI" w:hAnsi="Arial Narrow" w:cs="Tahoma"/>
          <w:kern w:val="3"/>
          <w:sz w:val="24"/>
          <w:szCs w:val="24"/>
          <w:lang w:val="cs-CZ" w:eastAsia="ja-JP" w:bidi="fa-IR"/>
        </w:rPr>
        <w:t xml:space="preserve">x </w:t>
      </w:r>
      <w:r w:rsidR="00D8594B">
        <w:rPr>
          <w:rFonts w:ascii="Arial Narrow" w:eastAsia="Andale Sans UI" w:hAnsi="Arial Narrow" w:cs="Tahoma"/>
          <w:kern w:val="3"/>
          <w:sz w:val="24"/>
          <w:szCs w:val="24"/>
          <w:lang w:val="cs-CZ" w:eastAsia="ja-JP" w:bidi="fa-IR"/>
        </w:rPr>
        <w:t xml:space="preserve">ročně </w:t>
      </w:r>
      <w:r w:rsidRPr="003C43D5">
        <w:rPr>
          <w:rFonts w:ascii="Arial Narrow" w:eastAsia="Andale Sans UI" w:hAnsi="Arial Narrow" w:cs="Tahoma"/>
          <w:kern w:val="3"/>
          <w:sz w:val="24"/>
          <w:szCs w:val="24"/>
          <w:lang w:val="cs-CZ" w:eastAsia="ja-JP" w:bidi="fa-IR"/>
        </w:rPr>
        <w:t xml:space="preserve">a aktivních prvků kamerového systému (servery, </w:t>
      </w:r>
      <w:proofErr w:type="spellStart"/>
      <w:r w:rsidRPr="003C43D5">
        <w:rPr>
          <w:rFonts w:ascii="Arial Narrow" w:eastAsia="Andale Sans UI" w:hAnsi="Arial Narrow" w:cs="Tahoma"/>
          <w:kern w:val="3"/>
          <w:sz w:val="24"/>
          <w:szCs w:val="24"/>
          <w:lang w:val="cs-CZ" w:eastAsia="ja-JP" w:bidi="fa-IR"/>
        </w:rPr>
        <w:t>switche</w:t>
      </w:r>
      <w:proofErr w:type="spellEnd"/>
      <w:r w:rsidR="00654A94" w:rsidRPr="003C43D5">
        <w:rPr>
          <w:rFonts w:ascii="Arial Narrow" w:eastAsia="Andale Sans UI" w:hAnsi="Arial Narrow" w:cs="Tahoma"/>
          <w:kern w:val="3"/>
          <w:sz w:val="24"/>
          <w:szCs w:val="24"/>
          <w:lang w:val="cs-CZ" w:eastAsia="ja-JP" w:bidi="fa-IR"/>
        </w:rPr>
        <w:t xml:space="preserve">, </w:t>
      </w:r>
      <w:r w:rsidR="0043016D">
        <w:rPr>
          <w:rFonts w:ascii="Arial Narrow" w:eastAsia="Andale Sans UI" w:hAnsi="Arial Narrow" w:cs="Tahoma"/>
          <w:kern w:val="3"/>
          <w:sz w:val="24"/>
          <w:szCs w:val="24"/>
          <w:lang w:val="cs-CZ" w:eastAsia="ja-JP" w:bidi="fa-IR"/>
        </w:rPr>
        <w:t xml:space="preserve">kontrola stavu baterie u </w:t>
      </w:r>
      <w:r w:rsidR="00654A94" w:rsidRPr="003C43D5">
        <w:rPr>
          <w:rFonts w:ascii="Arial Narrow" w:eastAsia="Andale Sans UI" w:hAnsi="Arial Narrow" w:cs="Tahoma"/>
          <w:kern w:val="3"/>
          <w:sz w:val="24"/>
          <w:szCs w:val="24"/>
          <w:lang w:val="cs-CZ" w:eastAsia="ja-JP" w:bidi="fa-IR"/>
        </w:rPr>
        <w:t>záložní</w:t>
      </w:r>
      <w:r w:rsidR="0043016D">
        <w:rPr>
          <w:rFonts w:ascii="Arial Narrow" w:eastAsia="Andale Sans UI" w:hAnsi="Arial Narrow" w:cs="Tahoma"/>
          <w:kern w:val="3"/>
          <w:sz w:val="24"/>
          <w:szCs w:val="24"/>
          <w:lang w:val="cs-CZ" w:eastAsia="ja-JP" w:bidi="fa-IR"/>
        </w:rPr>
        <w:t>ch</w:t>
      </w:r>
      <w:r w:rsidR="00654A94" w:rsidRPr="003C43D5">
        <w:rPr>
          <w:rFonts w:ascii="Arial Narrow" w:eastAsia="Andale Sans UI" w:hAnsi="Arial Narrow" w:cs="Tahoma"/>
          <w:kern w:val="3"/>
          <w:sz w:val="24"/>
          <w:szCs w:val="24"/>
          <w:lang w:val="cs-CZ" w:eastAsia="ja-JP" w:bidi="fa-IR"/>
        </w:rPr>
        <w:t xml:space="preserve"> zdroj</w:t>
      </w:r>
      <w:r w:rsidR="0043016D">
        <w:rPr>
          <w:rFonts w:ascii="Arial Narrow" w:eastAsia="Andale Sans UI" w:hAnsi="Arial Narrow" w:cs="Tahoma"/>
          <w:kern w:val="3"/>
          <w:sz w:val="24"/>
          <w:szCs w:val="24"/>
          <w:lang w:val="cs-CZ" w:eastAsia="ja-JP" w:bidi="fa-IR"/>
        </w:rPr>
        <w:t>ů</w:t>
      </w:r>
      <w:r w:rsidR="00BE29DA">
        <w:rPr>
          <w:rFonts w:ascii="Arial Narrow" w:eastAsia="Andale Sans UI" w:hAnsi="Arial Narrow" w:cs="Tahoma"/>
          <w:kern w:val="3"/>
          <w:sz w:val="24"/>
          <w:szCs w:val="24"/>
          <w:lang w:val="cs-CZ" w:eastAsia="ja-JP" w:bidi="fa-IR"/>
        </w:rPr>
        <w:t xml:space="preserve"> a </w:t>
      </w:r>
      <w:r w:rsidR="00BE29DA">
        <w:rPr>
          <w:rFonts w:ascii="Arial Narrow" w:eastAsia="Andale Sans UI" w:hAnsi="Arial Narrow" w:cs="Tahoma"/>
          <w:kern w:val="3"/>
          <w:sz w:val="24"/>
          <w:szCs w:val="24"/>
          <w:lang w:val="cs-CZ" w:eastAsia="ja-JP" w:bidi="fa-IR"/>
        </w:rPr>
        <w:lastRenderedPageBreak/>
        <w:t>stavu záložních zdrojů</w:t>
      </w:r>
      <w:r w:rsidRPr="003C43D5">
        <w:rPr>
          <w:rFonts w:ascii="Arial Narrow" w:eastAsia="Andale Sans UI" w:hAnsi="Arial Narrow" w:cs="Tahoma"/>
          <w:kern w:val="3"/>
          <w:sz w:val="24"/>
          <w:szCs w:val="24"/>
          <w:lang w:val="cs-CZ" w:eastAsia="ja-JP" w:bidi="fa-IR"/>
        </w:rPr>
        <w:t>)</w:t>
      </w:r>
      <w:r w:rsidR="00D8594B">
        <w:rPr>
          <w:rFonts w:ascii="Arial Narrow" w:eastAsia="Andale Sans UI" w:hAnsi="Arial Narrow" w:cs="Tahoma"/>
          <w:kern w:val="3"/>
          <w:sz w:val="24"/>
          <w:szCs w:val="24"/>
          <w:lang w:val="cs-CZ" w:eastAsia="ja-JP" w:bidi="fa-IR"/>
        </w:rPr>
        <w:t xml:space="preserve"> 1xměsíčně</w:t>
      </w:r>
      <w:r w:rsidRPr="003C43D5">
        <w:rPr>
          <w:rFonts w:ascii="Arial Narrow" w:eastAsia="Andale Sans UI" w:hAnsi="Arial Narrow" w:cs="Tahoma"/>
          <w:kern w:val="3"/>
          <w:sz w:val="24"/>
          <w:szCs w:val="24"/>
          <w:lang w:val="cs-CZ" w:eastAsia="ja-JP" w:bidi="fa-IR"/>
        </w:rPr>
        <w:t xml:space="preserve">, </w:t>
      </w:r>
    </w:p>
    <w:p w:rsidR="005A31B3" w:rsidRPr="00654A94" w:rsidRDefault="005A31B3" w:rsidP="0063374E">
      <w:pPr>
        <w:pStyle w:val="Zkladntext"/>
        <w:numPr>
          <w:ilvl w:val="0"/>
          <w:numId w:val="21"/>
        </w:numPr>
        <w:spacing w:line="276" w:lineRule="auto"/>
        <w:ind w:right="166"/>
        <w:jc w:val="both"/>
        <w:rPr>
          <w:rFonts w:ascii="Arial Narrow" w:hAnsi="Arial Narrow" w:cs="Arial"/>
          <w:sz w:val="24"/>
          <w:szCs w:val="24"/>
          <w:lang w:val="cs-CZ"/>
        </w:rPr>
      </w:pPr>
      <w:proofErr w:type="spellStart"/>
      <w:proofErr w:type="gramStart"/>
      <w:r w:rsidRPr="00654A94">
        <w:rPr>
          <w:rFonts w:ascii="Arial Narrow" w:hAnsi="Arial Narrow"/>
          <w:sz w:val="24"/>
        </w:rPr>
        <w:t>servisní</w:t>
      </w:r>
      <w:proofErr w:type="spellEnd"/>
      <w:proofErr w:type="gramEnd"/>
      <w:r w:rsidRPr="00654A94">
        <w:rPr>
          <w:rFonts w:ascii="Arial Narrow" w:hAnsi="Arial Narrow"/>
          <w:sz w:val="24"/>
        </w:rPr>
        <w:t xml:space="preserve"> </w:t>
      </w:r>
      <w:proofErr w:type="spellStart"/>
      <w:r w:rsidRPr="00654A94">
        <w:rPr>
          <w:rFonts w:ascii="Arial Narrow" w:hAnsi="Arial Narrow"/>
          <w:sz w:val="24"/>
        </w:rPr>
        <w:t>zásahy</w:t>
      </w:r>
      <w:proofErr w:type="spellEnd"/>
      <w:r w:rsidR="00654A94" w:rsidRPr="00654A94">
        <w:rPr>
          <w:rFonts w:ascii="Arial Narrow" w:hAnsi="Arial Narrow"/>
          <w:sz w:val="24"/>
        </w:rPr>
        <w:t>.</w:t>
      </w:r>
    </w:p>
    <w:p w:rsidR="00B7190C" w:rsidRPr="000F6BA3" w:rsidRDefault="00B7190C" w:rsidP="005305AA">
      <w:pPr>
        <w:pStyle w:val="Zkladntext"/>
        <w:tabs>
          <w:tab w:val="left" w:pos="9070"/>
        </w:tabs>
        <w:spacing w:before="74" w:line="276" w:lineRule="auto"/>
        <w:ind w:left="0" w:right="3490" w:firstLine="0"/>
        <w:rPr>
          <w:rFonts w:ascii="Arial Narrow" w:hAnsi="Arial Narrow" w:cs="Arial"/>
          <w:b/>
          <w:i/>
          <w:sz w:val="28"/>
          <w:szCs w:val="28"/>
          <w:highlight w:val="lightGray"/>
          <w:u w:val="single"/>
          <w:lang w:val="cs-CZ"/>
        </w:rPr>
      </w:pPr>
    </w:p>
    <w:p w:rsidR="00B7190C" w:rsidRPr="00654A94" w:rsidRDefault="00B7190C" w:rsidP="00654A94">
      <w:pPr>
        <w:jc w:val="both"/>
        <w:rPr>
          <w:rFonts w:ascii="Arial Narrow" w:hAnsi="Arial Narrow" w:cs="Calibri"/>
          <w:b/>
        </w:rPr>
      </w:pPr>
      <w:r w:rsidRPr="00654A94">
        <w:rPr>
          <w:rFonts w:ascii="Arial Narrow" w:hAnsi="Arial Narrow" w:cs="Calibri"/>
          <w:b/>
        </w:rPr>
        <w:t>4</w:t>
      </w:r>
      <w:r w:rsidR="00404973" w:rsidRPr="00654A94">
        <w:rPr>
          <w:rFonts w:ascii="Arial Narrow" w:hAnsi="Arial Narrow" w:cs="Calibri"/>
          <w:b/>
        </w:rPr>
        <w:t>.</w:t>
      </w:r>
      <w:r w:rsidR="00BB54E5" w:rsidRPr="00654A94">
        <w:rPr>
          <w:rFonts w:ascii="Arial Narrow" w:hAnsi="Arial Narrow" w:cs="Calibri"/>
          <w:b/>
        </w:rPr>
        <w:t xml:space="preserve"> </w:t>
      </w:r>
      <w:r w:rsidR="00654A94" w:rsidRPr="00654A94">
        <w:rPr>
          <w:rFonts w:ascii="Arial Narrow" w:hAnsi="Arial Narrow" w:cs="Calibri"/>
          <w:b/>
        </w:rPr>
        <w:t>Místo a termín plnění veřejné zakázky:</w:t>
      </w:r>
    </w:p>
    <w:p w:rsidR="00AA69B7" w:rsidRPr="000F6BA3" w:rsidRDefault="00404973" w:rsidP="00654A94">
      <w:pPr>
        <w:pStyle w:val="Zkladntext"/>
        <w:tabs>
          <w:tab w:val="left" w:pos="9070"/>
        </w:tabs>
        <w:spacing w:before="74" w:line="276" w:lineRule="auto"/>
        <w:ind w:left="708" w:right="3490" w:firstLine="0"/>
        <w:rPr>
          <w:rFonts w:ascii="Arial Narrow" w:hAnsi="Arial Narrow" w:cs="Arial"/>
          <w:sz w:val="24"/>
          <w:szCs w:val="24"/>
          <w:lang w:val="cs-CZ"/>
        </w:rPr>
      </w:pPr>
      <w:r w:rsidRPr="000F6BA3">
        <w:rPr>
          <w:rFonts w:ascii="Arial Narrow" w:hAnsi="Arial Narrow" w:cs="Arial"/>
          <w:sz w:val="24"/>
          <w:szCs w:val="24"/>
          <w:lang w:val="cs-CZ"/>
        </w:rPr>
        <w:t>Místem</w:t>
      </w:r>
      <w:r w:rsidR="00BB54E5" w:rsidRPr="000F6BA3">
        <w:rPr>
          <w:rFonts w:ascii="Arial Narrow" w:hAnsi="Arial Narrow" w:cs="Arial"/>
          <w:sz w:val="24"/>
          <w:szCs w:val="24"/>
          <w:lang w:val="cs-CZ"/>
        </w:rPr>
        <w:t xml:space="preserve"> plnění zakázky je sídlo zadavatele.</w:t>
      </w:r>
    </w:p>
    <w:p w:rsidR="00654A94" w:rsidRPr="00654A94" w:rsidRDefault="00654A94" w:rsidP="00654A94">
      <w:pPr>
        <w:jc w:val="both"/>
        <w:rPr>
          <w:rFonts w:ascii="Arial Narrow" w:hAnsi="Arial Narrow" w:cs="Calibri"/>
        </w:rPr>
      </w:pPr>
      <w:r>
        <w:rPr>
          <w:rFonts w:ascii="Arial Narrow" w:hAnsi="Arial Narrow" w:cs="Calibri"/>
        </w:rPr>
        <w:tab/>
      </w:r>
      <w:r w:rsidR="00BB54E5" w:rsidRPr="00654A94">
        <w:rPr>
          <w:rFonts w:ascii="Arial Narrow" w:hAnsi="Arial Narrow" w:cs="Calibri"/>
        </w:rPr>
        <w:t>Předpokládaný termín plnění:</w:t>
      </w:r>
    </w:p>
    <w:p w:rsidR="00BB54E5" w:rsidRPr="00654A94" w:rsidRDefault="00654A94" w:rsidP="00654A94">
      <w:pPr>
        <w:jc w:val="both"/>
        <w:rPr>
          <w:rFonts w:ascii="Arial Narrow" w:hAnsi="Arial Narrow" w:cs="Calibri"/>
        </w:rPr>
      </w:pPr>
      <w:r>
        <w:rPr>
          <w:rFonts w:ascii="Arial Narrow" w:hAnsi="Arial Narrow" w:cs="Calibri"/>
        </w:rPr>
        <w:tab/>
      </w:r>
      <w:r>
        <w:rPr>
          <w:rFonts w:ascii="Arial Narrow" w:hAnsi="Arial Narrow" w:cs="Calibri"/>
        </w:rPr>
        <w:tab/>
      </w:r>
      <w:r w:rsidR="00BB54E5" w:rsidRPr="00654A94">
        <w:rPr>
          <w:rFonts w:ascii="Arial Narrow" w:hAnsi="Arial Narrow" w:cs="Calibri"/>
        </w:rPr>
        <w:t xml:space="preserve">1) Část první: </w:t>
      </w:r>
      <w:r>
        <w:rPr>
          <w:rFonts w:ascii="Arial Narrow" w:hAnsi="Arial Narrow" w:cs="Calibri"/>
        </w:rPr>
        <w:tab/>
      </w:r>
      <w:r w:rsidR="00BB54E5" w:rsidRPr="00654A94">
        <w:rPr>
          <w:rFonts w:ascii="Arial Narrow" w:hAnsi="Arial Narrow" w:cs="Calibri"/>
        </w:rPr>
        <w:t>předpokládaný termín zahájení:</w:t>
      </w:r>
      <w:r>
        <w:rPr>
          <w:rFonts w:ascii="Arial Narrow" w:hAnsi="Arial Narrow" w:cs="Calibri"/>
        </w:rPr>
        <w:tab/>
      </w:r>
      <w:r>
        <w:rPr>
          <w:rFonts w:ascii="Arial Narrow" w:hAnsi="Arial Narrow" w:cs="Calibri"/>
        </w:rPr>
        <w:tab/>
      </w:r>
      <w:r w:rsidR="00973E85">
        <w:rPr>
          <w:rFonts w:ascii="Arial Narrow" w:hAnsi="Arial Narrow" w:cs="Calibri"/>
        </w:rPr>
        <w:t>25</w:t>
      </w:r>
      <w:r>
        <w:rPr>
          <w:rFonts w:ascii="Arial Narrow" w:hAnsi="Arial Narrow" w:cs="Calibri"/>
        </w:rPr>
        <w:t>. 11</w:t>
      </w:r>
      <w:r w:rsidRPr="00654A94">
        <w:rPr>
          <w:rFonts w:ascii="Arial Narrow" w:hAnsi="Arial Narrow" w:cs="Calibri"/>
        </w:rPr>
        <w:t>. 2015</w:t>
      </w:r>
      <w:r>
        <w:rPr>
          <w:rFonts w:ascii="Arial Narrow" w:hAnsi="Arial Narrow" w:cs="Calibri"/>
        </w:rPr>
        <w:t>,</w:t>
      </w:r>
    </w:p>
    <w:p w:rsidR="00BB54E5" w:rsidRPr="00654A94" w:rsidRDefault="00BB54E5" w:rsidP="00654A94">
      <w:pPr>
        <w:jc w:val="both"/>
        <w:rPr>
          <w:rFonts w:ascii="Arial Narrow" w:hAnsi="Arial Narrow" w:cs="Calibri"/>
        </w:rPr>
      </w:pPr>
      <w:r w:rsidRPr="00654A94">
        <w:rPr>
          <w:rFonts w:ascii="Arial Narrow" w:hAnsi="Arial Narrow" w:cs="Calibri"/>
        </w:rPr>
        <w:t xml:space="preserve">                        </w:t>
      </w:r>
      <w:r w:rsidR="00654A94">
        <w:rPr>
          <w:rFonts w:ascii="Arial Narrow" w:hAnsi="Arial Narrow" w:cs="Calibri"/>
        </w:rPr>
        <w:tab/>
      </w:r>
      <w:r w:rsidR="00654A94">
        <w:rPr>
          <w:rFonts w:ascii="Arial Narrow" w:hAnsi="Arial Narrow" w:cs="Calibri"/>
        </w:rPr>
        <w:tab/>
      </w:r>
      <w:r w:rsidR="00654A94">
        <w:rPr>
          <w:rFonts w:ascii="Arial Narrow" w:hAnsi="Arial Narrow" w:cs="Calibri"/>
        </w:rPr>
        <w:tab/>
      </w:r>
      <w:r w:rsidRPr="00654A94">
        <w:rPr>
          <w:rFonts w:ascii="Arial Narrow" w:hAnsi="Arial Narrow" w:cs="Calibri"/>
        </w:rPr>
        <w:t>předpokládaný termín ukončení:</w:t>
      </w:r>
      <w:r w:rsidRPr="00654A94">
        <w:rPr>
          <w:rFonts w:ascii="Arial Narrow" w:hAnsi="Arial Narrow" w:cs="Calibri"/>
        </w:rPr>
        <w:tab/>
      </w:r>
      <w:r w:rsidRPr="00654A94">
        <w:rPr>
          <w:rFonts w:ascii="Arial Narrow" w:hAnsi="Arial Narrow" w:cs="Calibri"/>
        </w:rPr>
        <w:tab/>
      </w:r>
      <w:r w:rsidR="00973E85">
        <w:rPr>
          <w:rFonts w:ascii="Arial Narrow" w:hAnsi="Arial Narrow" w:cs="Calibri"/>
        </w:rPr>
        <w:t>1</w:t>
      </w:r>
      <w:r w:rsidR="00654A94">
        <w:rPr>
          <w:rFonts w:ascii="Arial Narrow" w:hAnsi="Arial Narrow" w:cs="Calibri"/>
        </w:rPr>
        <w:t>0. 1</w:t>
      </w:r>
      <w:r w:rsidR="00973E85">
        <w:rPr>
          <w:rFonts w:ascii="Arial Narrow" w:hAnsi="Arial Narrow" w:cs="Calibri"/>
        </w:rPr>
        <w:t>2</w:t>
      </w:r>
      <w:r w:rsidR="00654A94">
        <w:rPr>
          <w:rFonts w:ascii="Arial Narrow" w:hAnsi="Arial Narrow" w:cs="Calibri"/>
        </w:rPr>
        <w:t>. 2015.</w:t>
      </w:r>
    </w:p>
    <w:p w:rsidR="00BB54E5" w:rsidRPr="00654A94" w:rsidRDefault="00654A94" w:rsidP="00654A94">
      <w:pPr>
        <w:jc w:val="both"/>
        <w:rPr>
          <w:rFonts w:ascii="Arial Narrow" w:hAnsi="Arial Narrow" w:cs="Calibri"/>
        </w:rPr>
      </w:pPr>
      <w:r>
        <w:rPr>
          <w:rFonts w:ascii="Arial Narrow" w:hAnsi="Arial Narrow" w:cs="Calibri"/>
        </w:rPr>
        <w:tab/>
      </w:r>
      <w:r>
        <w:rPr>
          <w:rFonts w:ascii="Arial Narrow" w:hAnsi="Arial Narrow" w:cs="Calibri"/>
        </w:rPr>
        <w:tab/>
      </w:r>
      <w:r w:rsidR="00BB54E5" w:rsidRPr="00654A94">
        <w:rPr>
          <w:rFonts w:ascii="Arial Narrow" w:hAnsi="Arial Narrow" w:cs="Calibri"/>
        </w:rPr>
        <w:t xml:space="preserve">2) Část </w:t>
      </w:r>
      <w:r>
        <w:rPr>
          <w:rFonts w:ascii="Arial Narrow" w:hAnsi="Arial Narrow" w:cs="Calibri"/>
        </w:rPr>
        <w:t>druhá:</w:t>
      </w:r>
      <w:r>
        <w:rPr>
          <w:rFonts w:ascii="Arial Narrow" w:hAnsi="Arial Narrow" w:cs="Calibri"/>
        </w:rPr>
        <w:tab/>
      </w:r>
      <w:r w:rsidR="00BB54E5" w:rsidRPr="00654A94">
        <w:rPr>
          <w:rFonts w:ascii="Arial Narrow" w:hAnsi="Arial Narrow" w:cs="Calibri"/>
        </w:rPr>
        <w:t>předpokládaný termín</w:t>
      </w:r>
      <w:r w:rsidRPr="00654A94">
        <w:rPr>
          <w:rFonts w:ascii="Arial Narrow" w:hAnsi="Arial Narrow" w:cs="Calibri"/>
        </w:rPr>
        <w:t xml:space="preserve"> </w:t>
      </w:r>
      <w:r w:rsidR="00BB54E5" w:rsidRPr="00654A94">
        <w:rPr>
          <w:rFonts w:ascii="Arial Narrow" w:hAnsi="Arial Narrow" w:cs="Calibri"/>
        </w:rPr>
        <w:t>zahájení:</w:t>
      </w:r>
      <w:r>
        <w:rPr>
          <w:rFonts w:ascii="Arial Narrow" w:hAnsi="Arial Narrow" w:cs="Calibri"/>
        </w:rPr>
        <w:tab/>
      </w:r>
      <w:r>
        <w:rPr>
          <w:rFonts w:ascii="Arial Narrow" w:hAnsi="Arial Narrow" w:cs="Calibri"/>
        </w:rPr>
        <w:tab/>
        <w:t>0</w:t>
      </w:r>
      <w:r w:rsidR="0063374E" w:rsidRPr="00654A94">
        <w:rPr>
          <w:rFonts w:ascii="Arial Narrow" w:hAnsi="Arial Narrow" w:cs="Calibri"/>
        </w:rPr>
        <w:t xml:space="preserve">1. </w:t>
      </w:r>
      <w:r>
        <w:rPr>
          <w:rFonts w:ascii="Arial Narrow" w:hAnsi="Arial Narrow" w:cs="Calibri"/>
        </w:rPr>
        <w:t>0</w:t>
      </w:r>
      <w:r w:rsidR="0063374E" w:rsidRPr="00654A94">
        <w:rPr>
          <w:rFonts w:ascii="Arial Narrow" w:hAnsi="Arial Narrow" w:cs="Calibri"/>
        </w:rPr>
        <w:t>1. 2016,</w:t>
      </w:r>
    </w:p>
    <w:p w:rsidR="00BB54E5" w:rsidRPr="00654A94" w:rsidRDefault="00BB54E5" w:rsidP="00654A94">
      <w:pPr>
        <w:jc w:val="both"/>
        <w:rPr>
          <w:rFonts w:ascii="Arial Narrow" w:hAnsi="Arial Narrow" w:cs="Calibri"/>
        </w:rPr>
      </w:pPr>
      <w:r w:rsidRPr="00654A94">
        <w:rPr>
          <w:rFonts w:ascii="Arial Narrow" w:hAnsi="Arial Narrow" w:cs="Calibri"/>
        </w:rPr>
        <w:t xml:space="preserve">                          </w:t>
      </w:r>
      <w:r w:rsidR="00654A94">
        <w:rPr>
          <w:rFonts w:ascii="Arial Narrow" w:hAnsi="Arial Narrow" w:cs="Calibri"/>
        </w:rPr>
        <w:tab/>
      </w:r>
      <w:r w:rsidR="00654A94">
        <w:rPr>
          <w:rFonts w:ascii="Arial Narrow" w:hAnsi="Arial Narrow" w:cs="Calibri"/>
        </w:rPr>
        <w:tab/>
      </w:r>
      <w:r w:rsidR="0063374E" w:rsidRPr="00654A94">
        <w:rPr>
          <w:rFonts w:ascii="Arial Narrow" w:hAnsi="Arial Narrow" w:cs="Calibri"/>
        </w:rPr>
        <w:t>předpokládaný termín</w:t>
      </w:r>
      <w:r w:rsidRPr="00654A94">
        <w:rPr>
          <w:rFonts w:ascii="Arial Narrow" w:hAnsi="Arial Narrow" w:cs="Calibri"/>
        </w:rPr>
        <w:t xml:space="preserve"> ukončení:</w:t>
      </w:r>
      <w:r w:rsidR="00654A94">
        <w:rPr>
          <w:rFonts w:ascii="Arial Narrow" w:hAnsi="Arial Narrow" w:cs="Calibri"/>
        </w:rPr>
        <w:tab/>
      </w:r>
      <w:r w:rsidR="00654A94">
        <w:rPr>
          <w:rFonts w:ascii="Arial Narrow" w:hAnsi="Arial Narrow" w:cs="Calibri"/>
        </w:rPr>
        <w:tab/>
      </w:r>
      <w:r w:rsidR="0063374E" w:rsidRPr="00654A94">
        <w:rPr>
          <w:rFonts w:ascii="Arial Narrow" w:hAnsi="Arial Narrow" w:cs="Calibri"/>
        </w:rPr>
        <w:t>31. 12. 2017.</w:t>
      </w:r>
    </w:p>
    <w:p w:rsidR="00404973" w:rsidRPr="000F6BA3" w:rsidRDefault="00404973" w:rsidP="00EC177D">
      <w:pPr>
        <w:pStyle w:val="Zkladntext"/>
        <w:tabs>
          <w:tab w:val="left" w:pos="9070"/>
        </w:tabs>
        <w:spacing w:before="74" w:line="276" w:lineRule="auto"/>
        <w:ind w:left="0" w:right="3490" w:firstLine="0"/>
        <w:rPr>
          <w:rFonts w:ascii="Arial Narrow" w:hAnsi="Arial Narrow" w:cs="Arial"/>
          <w:b/>
          <w:i/>
          <w:sz w:val="28"/>
          <w:szCs w:val="28"/>
          <w:highlight w:val="lightGray"/>
          <w:u w:val="single"/>
          <w:lang w:val="cs-CZ"/>
        </w:rPr>
      </w:pPr>
    </w:p>
    <w:p w:rsidR="00AC747F" w:rsidRPr="000F6BA3" w:rsidRDefault="00AC747F" w:rsidP="005A7FAF">
      <w:pPr>
        <w:jc w:val="both"/>
        <w:rPr>
          <w:rFonts w:ascii="Arial Narrow" w:hAnsi="Arial Narrow" w:cs="Calibri"/>
          <w:b/>
        </w:rPr>
      </w:pPr>
      <w:r w:rsidRPr="000F6BA3">
        <w:rPr>
          <w:rFonts w:ascii="Arial Narrow" w:hAnsi="Arial Narrow" w:cs="Calibri"/>
          <w:b/>
        </w:rPr>
        <w:t>5.  Platební a obchodní podmínky</w:t>
      </w:r>
      <w:r w:rsidR="00654A94">
        <w:rPr>
          <w:rFonts w:ascii="Arial Narrow" w:hAnsi="Arial Narrow" w:cs="Calibri"/>
          <w:b/>
        </w:rPr>
        <w:t>:</w:t>
      </w:r>
    </w:p>
    <w:p w:rsidR="00AC747F" w:rsidRPr="000F6BA3" w:rsidRDefault="00AC747F" w:rsidP="00AC747F">
      <w:pPr>
        <w:jc w:val="both"/>
        <w:rPr>
          <w:rFonts w:ascii="Arial Narrow" w:hAnsi="Arial Narrow" w:cs="Calibri"/>
        </w:rPr>
      </w:pPr>
    </w:p>
    <w:p w:rsidR="0009110D" w:rsidRDefault="00AC747F" w:rsidP="00AC747F">
      <w:pPr>
        <w:pStyle w:val="Odstavecseseznamem"/>
        <w:numPr>
          <w:ilvl w:val="0"/>
          <w:numId w:val="23"/>
        </w:numPr>
        <w:jc w:val="both"/>
        <w:rPr>
          <w:rFonts w:ascii="Arial Narrow" w:hAnsi="Arial Narrow" w:cs="Calibri"/>
        </w:rPr>
      </w:pPr>
      <w:r w:rsidRPr="0009110D">
        <w:rPr>
          <w:rFonts w:ascii="Arial Narrow" w:hAnsi="Arial Narrow" w:cs="Calibri"/>
        </w:rPr>
        <w:t>Platby budou probíhat výhradně v Kč a rovněž cenové údaje budou v této měně.</w:t>
      </w:r>
    </w:p>
    <w:p w:rsidR="0009110D" w:rsidRDefault="00AC747F" w:rsidP="00AC747F">
      <w:pPr>
        <w:pStyle w:val="Odstavecseseznamem"/>
        <w:numPr>
          <w:ilvl w:val="0"/>
          <w:numId w:val="23"/>
        </w:numPr>
        <w:jc w:val="both"/>
        <w:rPr>
          <w:rFonts w:ascii="Arial Narrow" w:hAnsi="Arial Narrow" w:cs="Calibri"/>
        </w:rPr>
      </w:pPr>
      <w:r w:rsidRPr="0009110D">
        <w:rPr>
          <w:rFonts w:ascii="Arial Narrow" w:hAnsi="Arial Narrow" w:cs="Calibri"/>
        </w:rPr>
        <w:t>Zadavatel nebude poskytovat zálohy.</w:t>
      </w:r>
    </w:p>
    <w:p w:rsidR="00FD130A" w:rsidRPr="000F6BA3" w:rsidRDefault="00AC747F" w:rsidP="00FD130A">
      <w:pPr>
        <w:pStyle w:val="Odstavecseseznamem"/>
        <w:numPr>
          <w:ilvl w:val="0"/>
          <w:numId w:val="23"/>
        </w:numPr>
        <w:jc w:val="both"/>
        <w:rPr>
          <w:rFonts w:ascii="Arial Narrow" w:hAnsi="Arial Narrow" w:cs="Calibri"/>
          <w:b/>
        </w:rPr>
      </w:pPr>
      <w:r w:rsidRPr="0009110D">
        <w:rPr>
          <w:rFonts w:ascii="Arial Narrow" w:hAnsi="Arial Narrow" w:cs="Calibri"/>
        </w:rPr>
        <w:t>Další platební podmínky a obchodní podmínky jsou uvedeny v návrhu smlouvy o dílo a v</w:t>
      </w:r>
      <w:r w:rsidR="00B5703A">
        <w:rPr>
          <w:rFonts w:ascii="Arial Narrow" w:hAnsi="Arial Narrow" w:cs="Calibri"/>
        </w:rPr>
        <w:t> </w:t>
      </w:r>
      <w:r w:rsidRPr="0009110D">
        <w:rPr>
          <w:rFonts w:ascii="Arial Narrow" w:hAnsi="Arial Narrow" w:cs="Calibri"/>
        </w:rPr>
        <w:t>návrhu</w:t>
      </w:r>
      <w:r w:rsidR="00B5703A">
        <w:rPr>
          <w:rFonts w:ascii="Arial Narrow" w:hAnsi="Arial Narrow" w:cs="Calibri"/>
        </w:rPr>
        <w:t xml:space="preserve"> </w:t>
      </w:r>
      <w:r w:rsidRPr="0009110D">
        <w:rPr>
          <w:rFonts w:ascii="Arial Narrow" w:hAnsi="Arial Narrow" w:cs="Calibri"/>
        </w:rPr>
        <w:t>servisní smlou</w:t>
      </w:r>
      <w:r w:rsidR="00654A94" w:rsidRPr="0009110D">
        <w:rPr>
          <w:rFonts w:ascii="Arial Narrow" w:hAnsi="Arial Narrow" w:cs="Calibri"/>
        </w:rPr>
        <w:t xml:space="preserve">vy, jejichž vzory zadavatel </w:t>
      </w:r>
      <w:r w:rsidRPr="0009110D">
        <w:rPr>
          <w:rFonts w:ascii="Arial Narrow" w:hAnsi="Arial Narrow" w:cs="Calibri"/>
        </w:rPr>
        <w:t xml:space="preserve">přikládá k této výzvě a zadávacím </w:t>
      </w:r>
    </w:p>
    <w:p w:rsidR="00FD130A" w:rsidRDefault="00AC747F" w:rsidP="00FD130A">
      <w:pPr>
        <w:pStyle w:val="Odstavecseseznamem"/>
        <w:numPr>
          <w:ilvl w:val="0"/>
          <w:numId w:val="23"/>
        </w:numPr>
        <w:jc w:val="both"/>
        <w:rPr>
          <w:rFonts w:ascii="Arial Narrow" w:hAnsi="Arial Narrow" w:cs="Calibri"/>
        </w:rPr>
      </w:pPr>
      <w:r w:rsidRPr="000F6BA3">
        <w:rPr>
          <w:rFonts w:ascii="Arial Narrow" w:hAnsi="Arial Narrow" w:cs="Calibri"/>
          <w:b/>
        </w:rPr>
        <w:t>na prokázání splnění kvalifikace</w:t>
      </w:r>
      <w:r w:rsidR="00312DB8">
        <w:rPr>
          <w:rFonts w:ascii="Arial Narrow" w:hAnsi="Arial Narrow" w:cs="Calibri"/>
          <w:b/>
        </w:rPr>
        <w:t>:</w:t>
      </w:r>
      <w:r w:rsidR="00FD130A" w:rsidRPr="00FD130A">
        <w:rPr>
          <w:rFonts w:ascii="Arial Narrow" w:hAnsi="Arial Narrow" w:cs="Calibri"/>
        </w:rPr>
        <w:t xml:space="preserve"> </w:t>
      </w:r>
      <w:r w:rsidR="00FD130A" w:rsidRPr="0009110D">
        <w:rPr>
          <w:rFonts w:ascii="Arial Narrow" w:hAnsi="Arial Narrow" w:cs="Calibri"/>
        </w:rPr>
        <w:t>podmínkám.</w:t>
      </w:r>
    </w:p>
    <w:p w:rsidR="00FD130A" w:rsidRPr="0009110D" w:rsidRDefault="00FD130A" w:rsidP="00FD130A">
      <w:pPr>
        <w:pStyle w:val="Odstavecseseznamem"/>
        <w:numPr>
          <w:ilvl w:val="0"/>
          <w:numId w:val="23"/>
        </w:numPr>
        <w:jc w:val="both"/>
        <w:rPr>
          <w:rFonts w:ascii="Arial Narrow" w:hAnsi="Arial Narrow" w:cs="Calibri"/>
        </w:rPr>
      </w:pPr>
      <w:r w:rsidRPr="0009110D">
        <w:rPr>
          <w:rFonts w:ascii="Arial Narrow" w:hAnsi="Arial Narrow" w:cs="Calibri"/>
        </w:rPr>
        <w:t>Uchazeči jsou oprávněni v návrhu smlouvy o dílo a servisní smlouvy nabídnout zadavateli výhodnější podmínky.</w:t>
      </w:r>
    </w:p>
    <w:p w:rsidR="00FD130A" w:rsidRPr="000F6BA3" w:rsidRDefault="00FD130A" w:rsidP="00FD130A">
      <w:pPr>
        <w:jc w:val="both"/>
        <w:rPr>
          <w:rFonts w:ascii="Calibri" w:hAnsi="Calibri" w:cs="Calibri"/>
        </w:rPr>
      </w:pPr>
    </w:p>
    <w:p w:rsidR="00AC747F" w:rsidRPr="000F6BA3" w:rsidRDefault="00FD130A" w:rsidP="00FD130A">
      <w:pPr>
        <w:jc w:val="both"/>
        <w:rPr>
          <w:rFonts w:ascii="Arial Narrow" w:hAnsi="Arial Narrow" w:cs="Calibri"/>
          <w:b/>
        </w:rPr>
      </w:pPr>
      <w:r w:rsidRPr="000F6BA3">
        <w:rPr>
          <w:rFonts w:ascii="Arial Narrow" w:hAnsi="Arial Narrow" w:cs="Calibri"/>
          <w:b/>
        </w:rPr>
        <w:t>6. Požadavky</w:t>
      </w:r>
      <w:r w:rsidR="005A7FAF">
        <w:rPr>
          <w:rFonts w:ascii="Arial Narrow" w:hAnsi="Arial Narrow" w:cs="Calibri"/>
          <w:b/>
        </w:rPr>
        <w:t>:</w:t>
      </w:r>
    </w:p>
    <w:p w:rsidR="00AC747F" w:rsidRPr="000F6BA3" w:rsidRDefault="00AC747F" w:rsidP="00AC747F">
      <w:pPr>
        <w:jc w:val="both"/>
        <w:rPr>
          <w:rFonts w:ascii="Arial Narrow" w:hAnsi="Arial Narrow" w:cs="Arial"/>
        </w:rPr>
      </w:pPr>
    </w:p>
    <w:p w:rsidR="00AC747F" w:rsidRPr="000F6BA3" w:rsidRDefault="00AC747F" w:rsidP="00AC747F">
      <w:pPr>
        <w:ind w:firstLine="360"/>
        <w:jc w:val="both"/>
        <w:rPr>
          <w:rFonts w:ascii="Arial Narrow" w:hAnsi="Arial Narrow" w:cs="Calibri"/>
        </w:rPr>
      </w:pPr>
      <w:r w:rsidRPr="000F6BA3">
        <w:rPr>
          <w:rFonts w:ascii="Arial Narrow" w:hAnsi="Arial Narrow" w:cs="Calibri"/>
        </w:rPr>
        <w:t>Zadavatel požaduje prokázání kvalifikace následujícím způsobem:</w:t>
      </w:r>
    </w:p>
    <w:p w:rsidR="00AC747F" w:rsidRPr="000F6BA3" w:rsidRDefault="00AC747F" w:rsidP="00AC747F">
      <w:pPr>
        <w:ind w:firstLine="360"/>
        <w:jc w:val="both"/>
        <w:rPr>
          <w:rFonts w:ascii="Arial Narrow" w:hAnsi="Arial Narrow" w:cs="Calibri"/>
        </w:rPr>
      </w:pPr>
    </w:p>
    <w:p w:rsidR="00AA6426" w:rsidRDefault="00AC747F" w:rsidP="008D4BFF">
      <w:pPr>
        <w:numPr>
          <w:ilvl w:val="0"/>
          <w:numId w:val="16"/>
        </w:numPr>
        <w:spacing w:line="264" w:lineRule="auto"/>
        <w:jc w:val="both"/>
        <w:rPr>
          <w:rFonts w:ascii="Arial Narrow" w:hAnsi="Arial Narrow" w:cs="Calibri"/>
        </w:rPr>
      </w:pPr>
      <w:r w:rsidRPr="0009110D">
        <w:rPr>
          <w:rFonts w:ascii="Arial Narrow" w:hAnsi="Arial Narrow" w:cs="Calibri"/>
          <w:b/>
          <w:i/>
        </w:rPr>
        <w:t>základní kvalifikační předpoklady</w:t>
      </w:r>
      <w:r w:rsidRPr="000F6BA3">
        <w:rPr>
          <w:rFonts w:ascii="Arial Narrow" w:hAnsi="Arial Narrow" w:cs="Calibri"/>
        </w:rPr>
        <w:t xml:space="preserve"> – zadavatel požaduje jejich splnění prokázat</w:t>
      </w:r>
      <w:r w:rsidR="00AA6426">
        <w:rPr>
          <w:rFonts w:ascii="Arial Narrow" w:hAnsi="Arial Narrow" w:cs="Calibri"/>
        </w:rPr>
        <w:t>:</w:t>
      </w:r>
    </w:p>
    <w:p w:rsidR="00AC747F" w:rsidRPr="000F6BA3" w:rsidRDefault="00AA6426" w:rsidP="00FD130A">
      <w:pPr>
        <w:ind w:left="993" w:hanging="142"/>
        <w:jc w:val="both"/>
        <w:rPr>
          <w:rFonts w:ascii="Arial Narrow" w:hAnsi="Arial Narrow" w:cs="Calibri"/>
        </w:rPr>
      </w:pPr>
      <w:r w:rsidRPr="00AA6426">
        <w:rPr>
          <w:rFonts w:ascii="Arial Narrow" w:hAnsi="Arial Narrow" w:cs="Calibri"/>
        </w:rPr>
        <w:t>-</w:t>
      </w:r>
      <w:r>
        <w:rPr>
          <w:rFonts w:ascii="Arial Narrow" w:hAnsi="Arial Narrow" w:cs="Calibri"/>
        </w:rPr>
        <w:t xml:space="preserve"> </w:t>
      </w:r>
      <w:r w:rsidR="00AC747F" w:rsidRPr="000F6BA3">
        <w:rPr>
          <w:rFonts w:ascii="Arial Narrow" w:hAnsi="Arial Narrow" w:cs="Calibri"/>
        </w:rPr>
        <w:t>předložením originálu čestného prohlášení o splnění základních kval</w:t>
      </w:r>
      <w:r w:rsidR="00FD130A">
        <w:rPr>
          <w:rFonts w:ascii="Arial Narrow" w:hAnsi="Arial Narrow" w:cs="Calibri"/>
        </w:rPr>
        <w:t>ifikačních předpokladů,</w:t>
      </w:r>
      <w:r w:rsidR="007915B8">
        <w:rPr>
          <w:rFonts w:ascii="Arial Narrow" w:hAnsi="Arial Narrow" w:cs="Calibri"/>
        </w:rPr>
        <w:t xml:space="preserve"> </w:t>
      </w:r>
      <w:r w:rsidR="0063374E">
        <w:rPr>
          <w:rFonts w:ascii="Arial Narrow" w:hAnsi="Arial Narrow" w:cs="Calibri"/>
        </w:rPr>
        <w:t>vzor čestného prohlášení je</w:t>
      </w:r>
      <w:r w:rsidR="00312DB8">
        <w:rPr>
          <w:rFonts w:ascii="Arial Narrow" w:hAnsi="Arial Narrow" w:cs="Calibri"/>
        </w:rPr>
        <w:t xml:space="preserve"> přílohou č.</w:t>
      </w:r>
      <w:r w:rsidR="0009110D">
        <w:rPr>
          <w:rFonts w:ascii="Arial Narrow" w:hAnsi="Arial Narrow" w:cs="Calibri"/>
        </w:rPr>
        <w:t xml:space="preserve"> </w:t>
      </w:r>
      <w:r w:rsidR="003C43D5">
        <w:rPr>
          <w:rFonts w:ascii="Arial Narrow" w:hAnsi="Arial Narrow" w:cs="Calibri"/>
        </w:rPr>
        <w:t>6</w:t>
      </w:r>
      <w:r w:rsidR="0009110D">
        <w:rPr>
          <w:rFonts w:ascii="Arial Narrow" w:hAnsi="Arial Narrow" w:cs="Calibri"/>
        </w:rPr>
        <w:t xml:space="preserve"> této výzvy,</w:t>
      </w:r>
    </w:p>
    <w:p w:rsidR="00AC747F" w:rsidRPr="000F6BA3" w:rsidRDefault="00AC747F" w:rsidP="00AC747F">
      <w:pPr>
        <w:ind w:left="720"/>
        <w:contextualSpacing/>
        <w:jc w:val="both"/>
        <w:rPr>
          <w:rFonts w:ascii="Arial Narrow" w:hAnsi="Arial Narrow" w:cs="Calibri"/>
        </w:rPr>
      </w:pPr>
    </w:p>
    <w:p w:rsidR="00AC747F" w:rsidRPr="000F6BA3" w:rsidRDefault="00AC747F" w:rsidP="008D4BFF">
      <w:pPr>
        <w:numPr>
          <w:ilvl w:val="0"/>
          <w:numId w:val="16"/>
        </w:numPr>
        <w:jc w:val="both"/>
        <w:rPr>
          <w:rFonts w:ascii="Arial Narrow" w:hAnsi="Arial Narrow" w:cs="Arial"/>
          <w:szCs w:val="20"/>
        </w:rPr>
      </w:pPr>
      <w:r w:rsidRPr="0009110D">
        <w:rPr>
          <w:rFonts w:ascii="Arial Narrow" w:hAnsi="Arial Narrow" w:cs="Calibri"/>
          <w:b/>
          <w:i/>
        </w:rPr>
        <w:t>profesní kvalifikační předpoklady</w:t>
      </w:r>
      <w:r w:rsidRPr="000F6BA3">
        <w:rPr>
          <w:rFonts w:ascii="Arial Narrow" w:hAnsi="Arial Narrow"/>
        </w:rPr>
        <w:t xml:space="preserve"> - zadavatel p</w:t>
      </w:r>
      <w:r w:rsidR="0009110D">
        <w:rPr>
          <w:rFonts w:ascii="Arial Narrow" w:hAnsi="Arial Narrow"/>
        </w:rPr>
        <w:t>ožaduje jejich splnění prokázat</w:t>
      </w:r>
      <w:r w:rsidRPr="000F6BA3">
        <w:rPr>
          <w:rFonts w:ascii="Arial Narrow" w:hAnsi="Arial Narrow"/>
        </w:rPr>
        <w:t>:</w:t>
      </w:r>
    </w:p>
    <w:p w:rsidR="00AC747F" w:rsidRPr="009512A7" w:rsidRDefault="00AC747F" w:rsidP="009512A7">
      <w:pPr>
        <w:pStyle w:val="Odstavecseseznamem"/>
        <w:numPr>
          <w:ilvl w:val="0"/>
          <w:numId w:val="29"/>
        </w:numPr>
        <w:jc w:val="both"/>
        <w:rPr>
          <w:rFonts w:ascii="Arial Narrow" w:hAnsi="Arial Narrow" w:cs="Arial"/>
          <w:szCs w:val="20"/>
        </w:rPr>
      </w:pPr>
      <w:r w:rsidRPr="009512A7">
        <w:rPr>
          <w:rFonts w:ascii="Arial Narrow" w:hAnsi="Arial Narrow"/>
        </w:rPr>
        <w:t>výpisem z obchodního rejstříku, poku</w:t>
      </w:r>
      <w:r w:rsidR="009512A7" w:rsidRPr="009512A7">
        <w:rPr>
          <w:rFonts w:ascii="Arial Narrow" w:hAnsi="Arial Narrow"/>
        </w:rPr>
        <w:t xml:space="preserve">d je v něm zapsán, či výpisem z </w:t>
      </w:r>
      <w:r w:rsidRPr="009512A7">
        <w:rPr>
          <w:rFonts w:ascii="Arial Narrow" w:hAnsi="Arial Narrow"/>
        </w:rPr>
        <w:t>jiné obdobné evidence, pokud je v ní zapsán,</w:t>
      </w:r>
    </w:p>
    <w:p w:rsidR="00AC747F" w:rsidRPr="009512A7" w:rsidRDefault="00AC747F" w:rsidP="009512A7">
      <w:pPr>
        <w:pStyle w:val="Odstavecseseznamem"/>
        <w:numPr>
          <w:ilvl w:val="0"/>
          <w:numId w:val="29"/>
        </w:numPr>
        <w:jc w:val="both"/>
        <w:rPr>
          <w:rFonts w:ascii="Arial Narrow" w:hAnsi="Arial Narrow"/>
        </w:rPr>
      </w:pPr>
      <w:r w:rsidRPr="009512A7">
        <w:rPr>
          <w:rFonts w:ascii="Arial Narrow" w:hAnsi="Arial Narrow"/>
        </w:rPr>
        <w:t>dokladem o oprávnění k podnikání podle zvláštních právních předpisů v rozsahu odpovídajícím předmětu veřejné zakázky, zejména dokladem prokazující příslušné živnostenské oprávnění,</w:t>
      </w:r>
      <w:r w:rsidR="0009110D" w:rsidRPr="009512A7">
        <w:rPr>
          <w:rFonts w:ascii="Arial Narrow" w:hAnsi="Arial Narrow" w:cs="Calibri"/>
        </w:rPr>
        <w:t xml:space="preserve"> vše </w:t>
      </w:r>
      <w:r w:rsidRPr="009512A7">
        <w:rPr>
          <w:rFonts w:ascii="Arial Narrow" w:hAnsi="Arial Narrow" w:cs="Calibri"/>
        </w:rPr>
        <w:t>alespoň v kopii ori</w:t>
      </w:r>
      <w:r w:rsidR="0009110D" w:rsidRPr="009512A7">
        <w:rPr>
          <w:rFonts w:ascii="Arial Narrow" w:hAnsi="Arial Narrow" w:cs="Calibri"/>
        </w:rPr>
        <w:t>ginálu ne starším než 6 měsíců,</w:t>
      </w:r>
    </w:p>
    <w:p w:rsidR="00AC747F" w:rsidRPr="000F6BA3" w:rsidRDefault="00AC747F" w:rsidP="00AC747F">
      <w:pPr>
        <w:ind w:left="709"/>
        <w:contextualSpacing/>
        <w:jc w:val="both"/>
        <w:rPr>
          <w:rFonts w:ascii="Arial Narrow" w:hAnsi="Arial Narrow" w:cs="Calibri"/>
        </w:rPr>
      </w:pPr>
    </w:p>
    <w:p w:rsidR="009D4897" w:rsidRDefault="00AC747F" w:rsidP="009D4897">
      <w:pPr>
        <w:numPr>
          <w:ilvl w:val="0"/>
          <w:numId w:val="16"/>
        </w:numPr>
        <w:jc w:val="both"/>
        <w:rPr>
          <w:rFonts w:ascii="Arial Narrow" w:hAnsi="Arial Narrow"/>
        </w:rPr>
      </w:pPr>
      <w:r w:rsidRPr="0009110D">
        <w:rPr>
          <w:rFonts w:ascii="Arial Narrow" w:hAnsi="Arial Narrow" w:cs="Calibri"/>
          <w:b/>
          <w:i/>
        </w:rPr>
        <w:t>technické kvalifikační předpoklady</w:t>
      </w:r>
      <w:r w:rsidRPr="000F6BA3">
        <w:rPr>
          <w:rFonts w:ascii="Arial Narrow" w:hAnsi="Arial Narrow"/>
        </w:rPr>
        <w:t xml:space="preserve"> - </w:t>
      </w:r>
      <w:r w:rsidRPr="0009110D">
        <w:rPr>
          <w:rFonts w:ascii="Arial Narrow" w:hAnsi="Arial Narrow"/>
        </w:rPr>
        <w:t>zadavatel požaduje jejich splnění prokázat</w:t>
      </w:r>
      <w:r w:rsidR="009D4897">
        <w:rPr>
          <w:rFonts w:ascii="Arial Narrow" w:hAnsi="Arial Narrow"/>
        </w:rPr>
        <w:t>:</w:t>
      </w:r>
    </w:p>
    <w:p w:rsidR="009D4897" w:rsidRPr="00DA2368" w:rsidRDefault="00AC747F" w:rsidP="00DA2368">
      <w:pPr>
        <w:pStyle w:val="Odstavecseseznamem"/>
        <w:numPr>
          <w:ilvl w:val="0"/>
          <w:numId w:val="30"/>
        </w:numPr>
        <w:jc w:val="both"/>
        <w:rPr>
          <w:rFonts w:ascii="Arial Narrow" w:hAnsi="Arial Narrow"/>
        </w:rPr>
      </w:pPr>
      <w:r w:rsidRPr="00DA2368">
        <w:rPr>
          <w:rFonts w:ascii="Arial Narrow" w:hAnsi="Arial Narrow"/>
        </w:rPr>
        <w:t>předložením sezna</w:t>
      </w:r>
      <w:r w:rsidR="0009110D" w:rsidRPr="00DA2368">
        <w:rPr>
          <w:rFonts w:ascii="Arial Narrow" w:hAnsi="Arial Narrow"/>
        </w:rPr>
        <w:t xml:space="preserve">mu </w:t>
      </w:r>
      <w:r w:rsidRPr="00DA2368">
        <w:rPr>
          <w:rFonts w:ascii="Arial Narrow" w:hAnsi="Arial Narrow"/>
        </w:rPr>
        <w:t xml:space="preserve">dodávek v oblasti </w:t>
      </w:r>
      <w:r w:rsidR="009D4897" w:rsidRPr="00DA2368">
        <w:rPr>
          <w:rFonts w:ascii="Arial Narrow" w:hAnsi="Arial Narrow"/>
        </w:rPr>
        <w:t>montáže a dodávky</w:t>
      </w:r>
      <w:r w:rsidR="0009110D" w:rsidRPr="00DA2368">
        <w:rPr>
          <w:rFonts w:ascii="Arial Narrow" w:hAnsi="Arial Narrow"/>
        </w:rPr>
        <w:t xml:space="preserve"> kamerových systémů </w:t>
      </w:r>
      <w:r w:rsidR="009D4897" w:rsidRPr="00DA2368">
        <w:rPr>
          <w:rFonts w:ascii="Arial Narrow" w:hAnsi="Arial Narrow"/>
        </w:rPr>
        <w:t>(</w:t>
      </w:r>
      <w:proofErr w:type="gramStart"/>
      <w:r w:rsidR="009D4897" w:rsidRPr="00DA2368">
        <w:rPr>
          <w:rFonts w:ascii="Arial Narrow" w:hAnsi="Arial Narrow"/>
        </w:rPr>
        <w:t xml:space="preserve">kamerové </w:t>
      </w:r>
      <w:r w:rsidR="009512A7" w:rsidRPr="00DA2368">
        <w:rPr>
          <w:rFonts w:ascii="Arial Narrow" w:hAnsi="Arial Narrow"/>
        </w:rPr>
        <w:t xml:space="preserve"> </w:t>
      </w:r>
      <w:r w:rsidR="009D4897" w:rsidRPr="00DA2368">
        <w:rPr>
          <w:rFonts w:ascii="Arial Narrow" w:hAnsi="Arial Narrow"/>
        </w:rPr>
        <w:t>systémy</w:t>
      </w:r>
      <w:proofErr w:type="gramEnd"/>
      <w:r w:rsidR="009D4897" w:rsidRPr="00DA2368">
        <w:rPr>
          <w:rFonts w:ascii="Arial Narrow" w:hAnsi="Arial Narrow"/>
        </w:rPr>
        <w:t xml:space="preserve"> o ví</w:t>
      </w:r>
      <w:r w:rsidRPr="00DA2368">
        <w:rPr>
          <w:rFonts w:ascii="Arial Narrow" w:hAnsi="Arial Narrow"/>
        </w:rPr>
        <w:t>ce než 30-ti kamer</w:t>
      </w:r>
      <w:r w:rsidR="009D4897" w:rsidRPr="00DA2368">
        <w:rPr>
          <w:rFonts w:ascii="Arial Narrow" w:hAnsi="Arial Narrow"/>
        </w:rPr>
        <w:t>ách</w:t>
      </w:r>
      <w:r w:rsidRPr="00DA2368">
        <w:rPr>
          <w:rFonts w:ascii="Arial Narrow" w:hAnsi="Arial Narrow"/>
        </w:rPr>
        <w:t>) za poslední dva roky (počítáno zpětně od posledního dne lhůty pro podání nabídek) doložené uvedením s</w:t>
      </w:r>
      <w:r w:rsidR="0009110D" w:rsidRPr="00DA2368">
        <w:rPr>
          <w:rFonts w:ascii="Arial Narrow" w:hAnsi="Arial Narrow"/>
        </w:rPr>
        <w:t xml:space="preserve">eznamu s minimálně </w:t>
      </w:r>
      <w:r w:rsidR="009D4897" w:rsidRPr="00DA2368">
        <w:rPr>
          <w:rFonts w:ascii="Arial Narrow" w:hAnsi="Arial Narrow"/>
        </w:rPr>
        <w:t>3</w:t>
      </w:r>
      <w:r w:rsidR="0009110D" w:rsidRPr="00DA2368">
        <w:rPr>
          <w:rFonts w:ascii="Arial Narrow" w:hAnsi="Arial Narrow"/>
        </w:rPr>
        <w:t xml:space="preserve"> zakázkami </w:t>
      </w:r>
      <w:r w:rsidRPr="00DA2368">
        <w:rPr>
          <w:rFonts w:ascii="Arial Narrow" w:hAnsi="Arial Narrow"/>
        </w:rPr>
        <w:t>minimá</w:t>
      </w:r>
      <w:r w:rsidR="009D4897" w:rsidRPr="00DA2368">
        <w:rPr>
          <w:rFonts w:ascii="Arial Narrow" w:hAnsi="Arial Narrow"/>
        </w:rPr>
        <w:t>lního rozsahu 15</w:t>
      </w:r>
      <w:r w:rsidRPr="00DA2368">
        <w:rPr>
          <w:rFonts w:ascii="Arial Narrow" w:hAnsi="Arial Narrow"/>
        </w:rPr>
        <w:t>0.000,- Kč bez DPH za každou z nich za jeden kalendářní rok</w:t>
      </w:r>
      <w:r w:rsidR="009D4897" w:rsidRPr="00DA2368">
        <w:rPr>
          <w:rFonts w:ascii="Arial Narrow" w:hAnsi="Arial Narrow"/>
        </w:rPr>
        <w:t>, v</w:t>
      </w:r>
      <w:r w:rsidRPr="00DA2368">
        <w:rPr>
          <w:rFonts w:ascii="Arial Narrow" w:hAnsi="Arial Narrow"/>
        </w:rPr>
        <w:t xml:space="preserve"> seznamu Uchazeč uvede název zakáz</w:t>
      </w:r>
      <w:r w:rsidR="007131A6" w:rsidRPr="00DA2368">
        <w:rPr>
          <w:rFonts w:ascii="Arial Narrow" w:hAnsi="Arial Narrow"/>
        </w:rPr>
        <w:t>ky, dobu real</w:t>
      </w:r>
      <w:r w:rsidR="009D4897" w:rsidRPr="00DA2368">
        <w:rPr>
          <w:rFonts w:ascii="Arial Narrow" w:hAnsi="Arial Narrow"/>
        </w:rPr>
        <w:t>izace, specifikaci objednatele, s</w:t>
      </w:r>
      <w:r w:rsidR="007131A6" w:rsidRPr="00DA2368">
        <w:rPr>
          <w:rFonts w:ascii="Arial Narrow" w:hAnsi="Arial Narrow"/>
        </w:rPr>
        <w:t>eznam bude podepsán osobo</w:t>
      </w:r>
      <w:r w:rsidR="0063374E" w:rsidRPr="00DA2368">
        <w:rPr>
          <w:rFonts w:ascii="Arial Narrow" w:hAnsi="Arial Narrow"/>
        </w:rPr>
        <w:t xml:space="preserve">u oprávněnou jednat za uchazeče, </w:t>
      </w:r>
    </w:p>
    <w:p w:rsidR="009D4897" w:rsidRPr="00DA2368" w:rsidRDefault="009D4897" w:rsidP="00DA2368">
      <w:pPr>
        <w:pStyle w:val="Odstavecseseznamem"/>
        <w:numPr>
          <w:ilvl w:val="0"/>
          <w:numId w:val="30"/>
        </w:numPr>
        <w:jc w:val="both"/>
        <w:rPr>
          <w:rFonts w:ascii="Arial Narrow" w:hAnsi="Arial Narrow"/>
        </w:rPr>
      </w:pPr>
      <w:r w:rsidRPr="00DA2368">
        <w:rPr>
          <w:rFonts w:ascii="Arial Narrow" w:hAnsi="Arial Narrow"/>
        </w:rPr>
        <w:lastRenderedPageBreak/>
        <w:t xml:space="preserve">předložením seznamu dodávek v oblasti servisu a údržby kamerových systémů (kamerové systémy o více než </w:t>
      </w:r>
      <w:proofErr w:type="gramStart"/>
      <w:r w:rsidRPr="00DA2368">
        <w:rPr>
          <w:rFonts w:ascii="Arial Narrow" w:hAnsi="Arial Narrow"/>
        </w:rPr>
        <w:t>30-ti</w:t>
      </w:r>
      <w:proofErr w:type="gramEnd"/>
      <w:r w:rsidRPr="00DA2368">
        <w:rPr>
          <w:rFonts w:ascii="Arial Narrow" w:hAnsi="Arial Narrow"/>
        </w:rPr>
        <w:t xml:space="preserve"> kamerách) za poslední dva roky (počítáno zpětně od posledního dne lhůty pro podání nabídek) doložené uvedením seznamu s minimálně 3 zakázkami minimálního rozsahu 100.000,- Kč bez DPH za každou z nich za jeden kalendářní rok, v seznamu Uchazeč uvede název zakázky, dobu realizace, specifikaci objednatele, seznam bude podepsán osobou oprávněnou jednat za uchazeče,</w:t>
      </w:r>
    </w:p>
    <w:p w:rsidR="00AC747F" w:rsidRPr="00DA2368" w:rsidRDefault="0086369A" w:rsidP="00DA2368">
      <w:pPr>
        <w:pStyle w:val="Odstavecseseznamem"/>
        <w:numPr>
          <w:ilvl w:val="0"/>
          <w:numId w:val="30"/>
        </w:numPr>
        <w:jc w:val="both"/>
        <w:rPr>
          <w:rFonts w:ascii="Arial Narrow" w:hAnsi="Arial Narrow"/>
        </w:rPr>
      </w:pPr>
      <w:r w:rsidRPr="00DA2368">
        <w:rPr>
          <w:rFonts w:ascii="Arial Narrow" w:hAnsi="Arial Narrow"/>
        </w:rPr>
        <w:t xml:space="preserve">zadavatel </w:t>
      </w:r>
      <w:r w:rsidR="0063374E" w:rsidRPr="00DA2368">
        <w:rPr>
          <w:rFonts w:ascii="Arial Narrow" w:hAnsi="Arial Narrow"/>
        </w:rPr>
        <w:t xml:space="preserve">dále </w:t>
      </w:r>
      <w:r w:rsidRPr="00DA2368">
        <w:rPr>
          <w:rFonts w:ascii="Arial Narrow" w:hAnsi="Arial Narrow"/>
        </w:rPr>
        <w:t>požaduje předložit</w:t>
      </w:r>
      <w:r w:rsidR="0063374E" w:rsidRPr="00DA2368">
        <w:rPr>
          <w:rFonts w:ascii="Arial Narrow" w:hAnsi="Arial Narrow"/>
        </w:rPr>
        <w:t xml:space="preserve"> certifiká</w:t>
      </w:r>
      <w:r w:rsidRPr="00DA2368">
        <w:rPr>
          <w:rFonts w:ascii="Arial Narrow" w:hAnsi="Arial Narrow"/>
        </w:rPr>
        <w:t>t</w:t>
      </w:r>
      <w:r w:rsidR="0063374E" w:rsidRPr="00DA2368">
        <w:rPr>
          <w:rFonts w:ascii="Arial Narrow" w:hAnsi="Arial Narrow"/>
        </w:rPr>
        <w:t xml:space="preserve"> u způsobilosti instalovat a spravovat dodaný software</w:t>
      </w:r>
      <w:r w:rsidR="00871411" w:rsidRPr="00DA2368">
        <w:rPr>
          <w:rFonts w:ascii="Arial Narrow" w:hAnsi="Arial Narrow"/>
        </w:rPr>
        <w:t>, vystavený vlastníkem</w:t>
      </w:r>
      <w:r w:rsidR="00982ADA" w:rsidRPr="00DA2368">
        <w:rPr>
          <w:rFonts w:ascii="Arial Narrow" w:hAnsi="Arial Narrow"/>
        </w:rPr>
        <w:t xml:space="preserve"> – výrobcem (tvůrcem) nabízeného</w:t>
      </w:r>
      <w:r w:rsidR="00871411" w:rsidRPr="00DA2368">
        <w:rPr>
          <w:rFonts w:ascii="Arial Narrow" w:hAnsi="Arial Narrow"/>
        </w:rPr>
        <w:t xml:space="preserve"> softwaru,</w:t>
      </w:r>
    </w:p>
    <w:p w:rsidR="00871411" w:rsidRDefault="00871411" w:rsidP="00871411">
      <w:pPr>
        <w:ind w:left="720"/>
        <w:jc w:val="both"/>
        <w:rPr>
          <w:rFonts w:ascii="Arial Narrow" w:hAnsi="Arial Narrow"/>
        </w:rPr>
      </w:pPr>
    </w:p>
    <w:p w:rsidR="009D4897" w:rsidRPr="009D4897" w:rsidRDefault="00871411" w:rsidP="00871411">
      <w:pPr>
        <w:numPr>
          <w:ilvl w:val="0"/>
          <w:numId w:val="16"/>
        </w:numPr>
        <w:jc w:val="both"/>
        <w:rPr>
          <w:rFonts w:ascii="Arial Narrow" w:hAnsi="Arial Narrow"/>
        </w:rPr>
      </w:pPr>
      <w:r w:rsidRPr="00871411">
        <w:rPr>
          <w:rFonts w:ascii="Arial Narrow" w:hAnsi="Arial Narrow" w:cs="Calibri"/>
          <w:b/>
          <w:i/>
        </w:rPr>
        <w:t xml:space="preserve">ostatní </w:t>
      </w:r>
      <w:r>
        <w:rPr>
          <w:rFonts w:ascii="Arial Narrow" w:hAnsi="Arial Narrow" w:cs="Calibri"/>
          <w:b/>
          <w:i/>
        </w:rPr>
        <w:t xml:space="preserve">kvalifikační </w:t>
      </w:r>
      <w:r w:rsidRPr="00871411">
        <w:rPr>
          <w:rFonts w:ascii="Arial Narrow" w:hAnsi="Arial Narrow" w:cs="Calibri"/>
          <w:b/>
          <w:i/>
        </w:rPr>
        <w:t xml:space="preserve">předpoklady </w:t>
      </w:r>
      <w:r w:rsidRPr="00871411">
        <w:rPr>
          <w:rFonts w:ascii="Arial Narrow" w:hAnsi="Arial Narrow" w:cs="Calibri"/>
        </w:rPr>
        <w:t>– zadavatel požaduje</w:t>
      </w:r>
      <w:r w:rsidR="009D4897">
        <w:rPr>
          <w:rFonts w:ascii="Arial Narrow" w:hAnsi="Arial Narrow" w:cs="Calibri"/>
        </w:rPr>
        <w:t xml:space="preserve"> jejich splnění prokázat:</w:t>
      </w:r>
    </w:p>
    <w:p w:rsidR="00871411" w:rsidRPr="00DA2368" w:rsidRDefault="009D4897" w:rsidP="00DA2368">
      <w:pPr>
        <w:pStyle w:val="Odstavecseseznamem"/>
        <w:numPr>
          <w:ilvl w:val="0"/>
          <w:numId w:val="31"/>
        </w:numPr>
        <w:jc w:val="both"/>
        <w:rPr>
          <w:rFonts w:ascii="Arial Narrow" w:hAnsi="Arial Narrow"/>
        </w:rPr>
      </w:pPr>
      <w:r w:rsidRPr="00DA2368">
        <w:rPr>
          <w:rFonts w:ascii="Arial Narrow" w:hAnsi="Arial Narrow" w:cs="Calibri"/>
        </w:rPr>
        <w:t>předložením kopie</w:t>
      </w:r>
      <w:r w:rsidR="00871411" w:rsidRPr="00DA2368">
        <w:rPr>
          <w:rFonts w:ascii="Arial Narrow" w:hAnsi="Arial Narrow" w:cs="Calibri"/>
        </w:rPr>
        <w:t xml:space="preserve"> uzavřen</w:t>
      </w:r>
      <w:r w:rsidRPr="00DA2368">
        <w:rPr>
          <w:rFonts w:ascii="Arial Narrow" w:hAnsi="Arial Narrow" w:cs="Calibri"/>
        </w:rPr>
        <w:t>é pojistnou smlouvy</w:t>
      </w:r>
      <w:r w:rsidR="00871411" w:rsidRPr="00DA2368">
        <w:rPr>
          <w:rFonts w:ascii="Arial Narrow" w:hAnsi="Arial Narrow" w:cs="Calibri"/>
        </w:rPr>
        <w:t xml:space="preserve"> pro případ odpovědnosti za škodu způsobenou třetí osobě vzniklou v souvislosti s výkonem jeho podnikatelské činnosti s pojistným plněním ve výši min. 1,000.000,- Kč</w:t>
      </w:r>
      <w:r w:rsidRPr="00DA2368">
        <w:rPr>
          <w:rFonts w:ascii="Arial Narrow" w:hAnsi="Arial Narrow" w:cs="Calibri"/>
        </w:rPr>
        <w:t>,</w:t>
      </w:r>
      <w:r w:rsidR="00871411" w:rsidRPr="00DA2368">
        <w:rPr>
          <w:rFonts w:ascii="Arial Narrow" w:hAnsi="Arial Narrow" w:cs="Calibri"/>
        </w:rPr>
        <w:t xml:space="preserve"> </w:t>
      </w:r>
      <w:r w:rsidRPr="00DA2368">
        <w:rPr>
          <w:rFonts w:ascii="Arial Narrow" w:hAnsi="Arial Narrow" w:cs="Calibri"/>
        </w:rPr>
        <w:t>s</w:t>
      </w:r>
      <w:r w:rsidR="00871411" w:rsidRPr="00DA2368">
        <w:rPr>
          <w:rFonts w:ascii="Arial Narrow" w:hAnsi="Arial Narrow" w:cs="Calibri"/>
        </w:rPr>
        <w:t>plnění bude doloženo kopií uzavřené smlouvy platné pro aktuální rok.</w:t>
      </w:r>
    </w:p>
    <w:p w:rsidR="00AC747F" w:rsidRPr="000F6BA3" w:rsidRDefault="00AC747F" w:rsidP="00AC747F">
      <w:pPr>
        <w:jc w:val="both"/>
        <w:rPr>
          <w:rFonts w:ascii="Calibri" w:hAnsi="Calibri" w:cs="Calibri"/>
        </w:rPr>
      </w:pPr>
    </w:p>
    <w:p w:rsidR="00AC747F" w:rsidRPr="000F6BA3" w:rsidRDefault="00642F8C" w:rsidP="00AC747F">
      <w:pPr>
        <w:jc w:val="both"/>
        <w:rPr>
          <w:rFonts w:ascii="Arial Narrow" w:hAnsi="Arial Narrow" w:cs="Calibri"/>
          <w:b/>
        </w:rPr>
      </w:pPr>
      <w:r>
        <w:rPr>
          <w:rFonts w:ascii="Arial Narrow" w:hAnsi="Arial Narrow" w:cs="Calibri"/>
          <w:b/>
        </w:rPr>
        <w:t>7</w:t>
      </w:r>
      <w:r w:rsidR="007131A6" w:rsidRPr="000F6BA3">
        <w:rPr>
          <w:rFonts w:ascii="Arial Narrow" w:hAnsi="Arial Narrow" w:cs="Calibri"/>
          <w:b/>
        </w:rPr>
        <w:t>. Hodnotící kritérium</w:t>
      </w:r>
      <w:r w:rsidR="00312DB8">
        <w:rPr>
          <w:rFonts w:ascii="Arial Narrow" w:hAnsi="Arial Narrow" w:cs="Calibri"/>
          <w:b/>
        </w:rPr>
        <w:t>:</w:t>
      </w:r>
    </w:p>
    <w:p w:rsidR="00AC747F" w:rsidRPr="000F6BA3" w:rsidRDefault="00AC747F" w:rsidP="00AC747F">
      <w:pPr>
        <w:jc w:val="both"/>
        <w:rPr>
          <w:rFonts w:ascii="Calibri" w:hAnsi="Calibri" w:cs="Calibri"/>
        </w:rPr>
      </w:pPr>
    </w:p>
    <w:p w:rsidR="008254F9" w:rsidRDefault="00AC747F" w:rsidP="00AC747F">
      <w:pPr>
        <w:ind w:left="709"/>
        <w:jc w:val="both"/>
        <w:rPr>
          <w:rFonts w:ascii="Arial Narrow" w:hAnsi="Arial Narrow" w:cs="Calibri"/>
        </w:rPr>
      </w:pPr>
      <w:r w:rsidRPr="000F6BA3">
        <w:rPr>
          <w:rFonts w:ascii="Arial Narrow" w:hAnsi="Arial Narrow" w:cs="Calibri"/>
        </w:rPr>
        <w:t>Jediným hodnotícím k</w:t>
      </w:r>
      <w:r w:rsidR="007131A6" w:rsidRPr="000F6BA3">
        <w:rPr>
          <w:rFonts w:ascii="Arial Narrow" w:hAnsi="Arial Narrow" w:cs="Calibri"/>
        </w:rPr>
        <w:t>ritériem je výše nabídkové ceny za plnění celé zakázky, tj. součet nabídkových cen za obě části zakázky.</w:t>
      </w:r>
      <w:r w:rsidRPr="000F6BA3">
        <w:rPr>
          <w:rFonts w:ascii="Arial Narrow" w:hAnsi="Arial Narrow" w:cs="Calibri"/>
        </w:rPr>
        <w:t xml:space="preserve"> </w:t>
      </w:r>
    </w:p>
    <w:p w:rsidR="00AC747F" w:rsidRPr="000F6BA3" w:rsidRDefault="00AC747F" w:rsidP="00AC747F">
      <w:pPr>
        <w:ind w:left="709"/>
        <w:jc w:val="both"/>
        <w:rPr>
          <w:rFonts w:ascii="Arial Narrow" w:hAnsi="Arial Narrow" w:cs="Calibri"/>
        </w:rPr>
      </w:pPr>
      <w:r w:rsidRPr="000F6BA3">
        <w:rPr>
          <w:rFonts w:ascii="Arial Narrow" w:hAnsi="Arial Narrow" w:cs="Calibri"/>
        </w:rPr>
        <w:t>Uchazeč uvede nabídkovou cenu ve skladbě:</w:t>
      </w:r>
    </w:p>
    <w:p w:rsidR="00AC747F" w:rsidRPr="000F6BA3" w:rsidRDefault="00AC747F" w:rsidP="008D4BFF">
      <w:pPr>
        <w:numPr>
          <w:ilvl w:val="0"/>
          <w:numId w:val="12"/>
        </w:numPr>
        <w:contextualSpacing/>
        <w:jc w:val="both"/>
        <w:rPr>
          <w:rFonts w:ascii="Arial Narrow" w:hAnsi="Arial Narrow" w:cs="Calibri"/>
        </w:rPr>
      </w:pPr>
      <w:r w:rsidRPr="000F6BA3">
        <w:rPr>
          <w:rFonts w:ascii="Arial Narrow" w:hAnsi="Arial Narrow" w:cs="Calibri"/>
        </w:rPr>
        <w:t>nabídková cena bez DPH,</w:t>
      </w:r>
    </w:p>
    <w:p w:rsidR="00AC747F" w:rsidRPr="000F6BA3" w:rsidRDefault="00AC747F" w:rsidP="008D4BFF">
      <w:pPr>
        <w:numPr>
          <w:ilvl w:val="0"/>
          <w:numId w:val="12"/>
        </w:numPr>
        <w:contextualSpacing/>
        <w:jc w:val="both"/>
        <w:rPr>
          <w:rFonts w:ascii="Arial Narrow" w:hAnsi="Arial Narrow" w:cs="Calibri"/>
        </w:rPr>
      </w:pPr>
      <w:r w:rsidRPr="000F6BA3">
        <w:rPr>
          <w:rFonts w:ascii="Arial Narrow" w:hAnsi="Arial Narrow" w:cs="Calibri"/>
        </w:rPr>
        <w:t>nabídková cena s DPH,</w:t>
      </w:r>
    </w:p>
    <w:p w:rsidR="00AC747F" w:rsidRPr="000F6BA3" w:rsidRDefault="008254F9" w:rsidP="008D4BFF">
      <w:pPr>
        <w:numPr>
          <w:ilvl w:val="0"/>
          <w:numId w:val="12"/>
        </w:numPr>
        <w:contextualSpacing/>
        <w:jc w:val="both"/>
        <w:rPr>
          <w:rFonts w:ascii="Arial Narrow" w:hAnsi="Arial Narrow" w:cs="Calibri"/>
        </w:rPr>
      </w:pPr>
      <w:r>
        <w:rPr>
          <w:rFonts w:ascii="Arial Narrow" w:hAnsi="Arial Narrow" w:cs="Calibri"/>
        </w:rPr>
        <w:t>výše DPH.</w:t>
      </w:r>
    </w:p>
    <w:p w:rsidR="00AC747F" w:rsidRPr="000F6BA3" w:rsidRDefault="00AC747F" w:rsidP="00AC747F">
      <w:pPr>
        <w:ind w:firstLine="709"/>
        <w:jc w:val="both"/>
        <w:rPr>
          <w:rFonts w:ascii="Arial Narrow" w:hAnsi="Arial Narrow" w:cs="Calibri"/>
        </w:rPr>
      </w:pPr>
      <w:r w:rsidRPr="000F6BA3">
        <w:rPr>
          <w:rFonts w:ascii="Arial Narrow" w:hAnsi="Arial Narrow" w:cs="Calibri"/>
        </w:rPr>
        <w:t>Vítěznou nabídkou bude nabídka s nejnižší nabídkovou cenou bez DPH.</w:t>
      </w:r>
    </w:p>
    <w:p w:rsidR="00AC747F" w:rsidRPr="000F6BA3" w:rsidRDefault="00AC747F" w:rsidP="00AC747F">
      <w:pPr>
        <w:jc w:val="both"/>
        <w:rPr>
          <w:rFonts w:ascii="Calibri" w:hAnsi="Calibri" w:cs="Calibri"/>
        </w:rPr>
      </w:pPr>
    </w:p>
    <w:p w:rsidR="00AC747F" w:rsidRPr="000F6BA3" w:rsidRDefault="00642F8C" w:rsidP="00AC747F">
      <w:pPr>
        <w:jc w:val="both"/>
        <w:rPr>
          <w:rFonts w:ascii="Arial Narrow" w:hAnsi="Arial Narrow" w:cs="Calibri"/>
          <w:b/>
        </w:rPr>
      </w:pPr>
      <w:r>
        <w:rPr>
          <w:rFonts w:ascii="Arial Narrow" w:hAnsi="Arial Narrow" w:cs="Calibri"/>
          <w:b/>
        </w:rPr>
        <w:t>8</w:t>
      </w:r>
      <w:r w:rsidR="00AC747F" w:rsidRPr="000F6BA3">
        <w:rPr>
          <w:rFonts w:ascii="Arial Narrow" w:hAnsi="Arial Narrow" w:cs="Calibri"/>
          <w:b/>
        </w:rPr>
        <w:t>. Požadavky na způsob zpracování nabídky</w:t>
      </w:r>
      <w:r w:rsidR="00312DB8">
        <w:rPr>
          <w:rFonts w:ascii="Arial Narrow" w:hAnsi="Arial Narrow" w:cs="Calibri"/>
          <w:b/>
        </w:rPr>
        <w:t>:</w:t>
      </w:r>
    </w:p>
    <w:p w:rsidR="00AC747F" w:rsidRPr="000F6BA3" w:rsidRDefault="00AC747F" w:rsidP="00AC747F">
      <w:pPr>
        <w:jc w:val="both"/>
        <w:rPr>
          <w:rFonts w:ascii="Arial Narrow" w:hAnsi="Arial Narrow" w:cs="Calibri"/>
          <w:color w:val="FF0000"/>
        </w:rPr>
      </w:pPr>
    </w:p>
    <w:p w:rsidR="00AC747F" w:rsidRPr="00312DB8" w:rsidRDefault="00AC747F" w:rsidP="008D4BFF">
      <w:pPr>
        <w:numPr>
          <w:ilvl w:val="0"/>
          <w:numId w:val="17"/>
        </w:numPr>
        <w:contextualSpacing/>
        <w:jc w:val="both"/>
        <w:rPr>
          <w:rFonts w:ascii="Arial Narrow" w:hAnsi="Arial Narrow" w:cs="Calibri"/>
        </w:rPr>
      </w:pPr>
      <w:r w:rsidRPr="00312DB8">
        <w:rPr>
          <w:rFonts w:ascii="Arial Narrow" w:hAnsi="Arial Narrow" w:cs="Calibri"/>
        </w:rPr>
        <w:t>Nabídka bud</w:t>
      </w:r>
      <w:r w:rsidR="007131A6" w:rsidRPr="00312DB8">
        <w:rPr>
          <w:rFonts w:ascii="Arial Narrow" w:hAnsi="Arial Narrow" w:cs="Calibri"/>
        </w:rPr>
        <w:t xml:space="preserve">e předložena </w:t>
      </w:r>
      <w:r w:rsidRPr="00312DB8">
        <w:rPr>
          <w:rFonts w:ascii="Arial Narrow" w:hAnsi="Arial Narrow" w:cs="Calibri"/>
        </w:rPr>
        <w:t>v</w:t>
      </w:r>
      <w:r w:rsidR="007131A6" w:rsidRPr="00312DB8">
        <w:rPr>
          <w:rFonts w:ascii="Arial Narrow" w:hAnsi="Arial Narrow" w:cs="Calibri"/>
        </w:rPr>
        <w:t xml:space="preserve"> písemné </w:t>
      </w:r>
      <w:r w:rsidRPr="00312DB8">
        <w:rPr>
          <w:rFonts w:ascii="Arial Narrow" w:hAnsi="Arial Narrow" w:cs="Calibri"/>
        </w:rPr>
        <w:t xml:space="preserve">listinné podobě </w:t>
      </w:r>
      <w:r w:rsidR="007229BB">
        <w:rPr>
          <w:rFonts w:ascii="Arial Narrow" w:hAnsi="Arial Narrow" w:cs="Calibri"/>
        </w:rPr>
        <w:t xml:space="preserve">v jednom vyhotovení </w:t>
      </w:r>
      <w:r w:rsidRPr="00312DB8">
        <w:rPr>
          <w:rFonts w:ascii="Arial Narrow" w:hAnsi="Arial Narrow" w:cs="Calibri"/>
        </w:rPr>
        <w:t>v českém jazyce.</w:t>
      </w:r>
    </w:p>
    <w:p w:rsidR="00AC747F" w:rsidRPr="00312DB8" w:rsidRDefault="00AC747F" w:rsidP="008254F9">
      <w:pPr>
        <w:numPr>
          <w:ilvl w:val="0"/>
          <w:numId w:val="12"/>
        </w:numPr>
        <w:ind w:left="720"/>
        <w:contextualSpacing/>
        <w:jc w:val="both"/>
        <w:rPr>
          <w:rFonts w:ascii="Arial Narrow" w:hAnsi="Arial Narrow" w:cs="Calibri"/>
        </w:rPr>
      </w:pPr>
      <w:r w:rsidRPr="00312DB8">
        <w:rPr>
          <w:rFonts w:ascii="Arial Narrow" w:hAnsi="Arial Narrow" w:cs="Calibri"/>
        </w:rPr>
        <w:t>Uchazeč stanoví nabídkovou cenu za celé plnění zakázky.</w:t>
      </w:r>
    </w:p>
    <w:p w:rsidR="00AC747F" w:rsidRPr="000F6BA3" w:rsidRDefault="00AC747F" w:rsidP="008254F9">
      <w:pPr>
        <w:numPr>
          <w:ilvl w:val="0"/>
          <w:numId w:val="12"/>
        </w:numPr>
        <w:ind w:left="720"/>
        <w:contextualSpacing/>
        <w:jc w:val="both"/>
        <w:rPr>
          <w:rFonts w:ascii="Arial Narrow" w:hAnsi="Arial Narrow" w:cs="Calibri"/>
        </w:rPr>
      </w:pPr>
      <w:r w:rsidRPr="00312DB8">
        <w:rPr>
          <w:rFonts w:ascii="Arial Narrow" w:hAnsi="Arial Narrow" w:cs="Calibri"/>
        </w:rPr>
        <w:t xml:space="preserve">Nabídková </w:t>
      </w:r>
      <w:r w:rsidRPr="000F6BA3">
        <w:rPr>
          <w:rFonts w:ascii="Arial Narrow" w:hAnsi="Arial Narrow" w:cs="Calibri"/>
        </w:rPr>
        <w:t>cena bude uvedena v Kč bez DPH, včetně DPH a samostatně DPH.</w:t>
      </w:r>
    </w:p>
    <w:p w:rsidR="00AC747F" w:rsidRPr="000F6BA3" w:rsidRDefault="00AC747F" w:rsidP="008254F9">
      <w:pPr>
        <w:numPr>
          <w:ilvl w:val="0"/>
          <w:numId w:val="12"/>
        </w:numPr>
        <w:ind w:left="720"/>
        <w:contextualSpacing/>
        <w:jc w:val="both"/>
        <w:rPr>
          <w:rFonts w:ascii="Arial Narrow" w:hAnsi="Arial Narrow" w:cs="Calibri"/>
        </w:rPr>
      </w:pPr>
      <w:r w:rsidRPr="000F6BA3">
        <w:rPr>
          <w:rFonts w:ascii="Arial Narrow" w:hAnsi="Arial Narrow" w:cs="Calibri"/>
        </w:rPr>
        <w:t>Nabídková cena bude stanovena jako cena nejvýše přípustná.</w:t>
      </w:r>
    </w:p>
    <w:p w:rsidR="00AC747F" w:rsidRPr="000F6BA3" w:rsidRDefault="00AC747F" w:rsidP="008254F9">
      <w:pPr>
        <w:numPr>
          <w:ilvl w:val="0"/>
          <w:numId w:val="12"/>
        </w:numPr>
        <w:ind w:left="720"/>
        <w:contextualSpacing/>
        <w:jc w:val="both"/>
        <w:rPr>
          <w:rFonts w:ascii="Arial Narrow" w:hAnsi="Arial Narrow" w:cs="Calibri"/>
        </w:rPr>
      </w:pPr>
      <w:r w:rsidRPr="000F6BA3">
        <w:rPr>
          <w:rFonts w:ascii="Arial Narrow" w:hAnsi="Arial Narrow" w:cs="Calibri"/>
        </w:rPr>
        <w:t>Nabídková cena musí být zpracována po položkách dle výkazu výměr. Nabídková cena musí obsahovat veškeré provozní náklady zhotovitele na splnění zakázky.</w:t>
      </w:r>
    </w:p>
    <w:p w:rsidR="00AC747F" w:rsidRPr="000F6BA3" w:rsidRDefault="00AC747F" w:rsidP="008254F9">
      <w:pPr>
        <w:numPr>
          <w:ilvl w:val="0"/>
          <w:numId w:val="12"/>
        </w:numPr>
        <w:ind w:left="720"/>
        <w:contextualSpacing/>
        <w:jc w:val="both"/>
        <w:rPr>
          <w:rFonts w:ascii="Arial Narrow" w:hAnsi="Arial Narrow" w:cs="Calibri"/>
        </w:rPr>
      </w:pPr>
      <w:r w:rsidRPr="000F6BA3">
        <w:rPr>
          <w:rFonts w:ascii="Arial Narrow" w:hAnsi="Arial Narrow" w:cs="Calibri"/>
        </w:rPr>
        <w:t>V případě, že některá z nabídek bude obsahovat mimořádně nízkou nabídkovou cenu ve vztahu k předmětu této zakázky, vyžádá si hodnotící komise od uchazeče písemné zdůvodnění nabídky. Zdůvodnění musí být zadavateli uchazečem doručeno ve lhůtě tří pracovních dnů ode dne doručení žádosti uchazeči. Komise může rovněž přizvat uchazeče na jednání hodnotící komise za účelem vysvětlení předloženého zdůvodnění, pozvánku na j</w:t>
      </w:r>
      <w:r w:rsidR="007131A6" w:rsidRPr="000F6BA3">
        <w:rPr>
          <w:rFonts w:ascii="Arial Narrow" w:hAnsi="Arial Narrow" w:cs="Calibri"/>
        </w:rPr>
        <w:t>ednání odešle uchazeči alespoň 3</w:t>
      </w:r>
      <w:r w:rsidRPr="000F6BA3">
        <w:rPr>
          <w:rFonts w:ascii="Arial Narrow" w:hAnsi="Arial Narrow" w:cs="Calibri"/>
        </w:rPr>
        <w:t xml:space="preserve"> pracovních dnů před jeho konáním. Neodůvodní</w:t>
      </w:r>
      <w:r w:rsidR="00312DB8">
        <w:rPr>
          <w:rFonts w:ascii="Arial Narrow" w:hAnsi="Arial Narrow" w:cs="Calibri"/>
        </w:rPr>
        <w:t xml:space="preserve"> </w:t>
      </w:r>
      <w:r w:rsidRPr="000F6BA3">
        <w:rPr>
          <w:rFonts w:ascii="Arial Narrow" w:hAnsi="Arial Narrow" w:cs="Calibri"/>
        </w:rPr>
        <w:t xml:space="preserve">- </w:t>
      </w:r>
      <w:proofErr w:type="spellStart"/>
      <w:r w:rsidRPr="000F6BA3">
        <w:rPr>
          <w:rFonts w:ascii="Arial Narrow" w:hAnsi="Arial Narrow" w:cs="Calibri"/>
        </w:rPr>
        <w:t>li</w:t>
      </w:r>
      <w:proofErr w:type="spellEnd"/>
      <w:r w:rsidRPr="000F6BA3">
        <w:rPr>
          <w:rFonts w:ascii="Arial Narrow" w:hAnsi="Arial Narrow" w:cs="Calibri"/>
        </w:rPr>
        <w:t xml:space="preserve"> uchazeč písemně mimořádně nízkou nabídkovou cenu ve stanovené lhůtě, nedostaví</w:t>
      </w:r>
      <w:r w:rsidR="00312DB8">
        <w:rPr>
          <w:rFonts w:ascii="Arial Narrow" w:hAnsi="Arial Narrow" w:cs="Calibri"/>
        </w:rPr>
        <w:t xml:space="preserve"> - </w:t>
      </w:r>
      <w:proofErr w:type="spellStart"/>
      <w:r w:rsidRPr="000F6BA3">
        <w:rPr>
          <w:rFonts w:ascii="Arial Narrow" w:hAnsi="Arial Narrow" w:cs="Calibri"/>
        </w:rPr>
        <w:t>li</w:t>
      </w:r>
      <w:proofErr w:type="spellEnd"/>
      <w:r w:rsidRPr="000F6BA3">
        <w:rPr>
          <w:rFonts w:ascii="Arial Narrow" w:hAnsi="Arial Narrow" w:cs="Calibri"/>
        </w:rPr>
        <w:t xml:space="preserve"> se k podání vysvětlení nebo posoudila </w:t>
      </w:r>
      <w:r w:rsidR="00312DB8">
        <w:rPr>
          <w:rFonts w:ascii="Arial Narrow" w:hAnsi="Arial Narrow" w:cs="Calibri"/>
        </w:rPr>
        <w:t xml:space="preserve">- </w:t>
      </w:r>
      <w:proofErr w:type="spellStart"/>
      <w:r w:rsidRPr="000F6BA3">
        <w:rPr>
          <w:rFonts w:ascii="Arial Narrow" w:hAnsi="Arial Narrow" w:cs="Calibri"/>
        </w:rPr>
        <w:t>li</w:t>
      </w:r>
      <w:proofErr w:type="spellEnd"/>
      <w:r w:rsidRPr="000F6BA3">
        <w:rPr>
          <w:rFonts w:ascii="Arial Narrow" w:hAnsi="Arial Narrow" w:cs="Calibri"/>
        </w:rPr>
        <w:t xml:space="preserve"> hodnotící komise jeho zdůvodnění jako neopodstatněné, bude nabídka vyřazena.</w:t>
      </w:r>
    </w:p>
    <w:p w:rsidR="00AC747F" w:rsidRPr="000F6BA3" w:rsidRDefault="00AC747F" w:rsidP="008254F9">
      <w:pPr>
        <w:jc w:val="both"/>
        <w:rPr>
          <w:rFonts w:ascii="Arial Narrow" w:hAnsi="Arial Narrow" w:cs="Calibri"/>
        </w:rPr>
      </w:pPr>
    </w:p>
    <w:p w:rsidR="00AC747F" w:rsidRPr="000F6BA3" w:rsidRDefault="00AC747F" w:rsidP="008D4BFF">
      <w:pPr>
        <w:numPr>
          <w:ilvl w:val="0"/>
          <w:numId w:val="18"/>
        </w:numPr>
        <w:jc w:val="both"/>
        <w:rPr>
          <w:rFonts w:ascii="Arial Narrow" w:hAnsi="Arial Narrow" w:cs="Calibri"/>
        </w:rPr>
      </w:pPr>
      <w:r w:rsidRPr="000F6BA3">
        <w:rPr>
          <w:rFonts w:ascii="Arial Narrow" w:hAnsi="Arial Narrow" w:cs="Calibri"/>
        </w:rPr>
        <w:t>Nabídka musí obsahovat zejména:</w:t>
      </w:r>
    </w:p>
    <w:p w:rsidR="00AC747F" w:rsidRPr="000F6BA3" w:rsidRDefault="00AC747F" w:rsidP="00AC747F">
      <w:pPr>
        <w:ind w:firstLine="709"/>
        <w:jc w:val="both"/>
        <w:rPr>
          <w:rFonts w:ascii="Arial Narrow" w:hAnsi="Arial Narrow" w:cs="Calibri"/>
        </w:rPr>
      </w:pPr>
    </w:p>
    <w:p w:rsidR="00AC747F" w:rsidRPr="000F6BA3" w:rsidRDefault="00AC747F" w:rsidP="008D4BFF">
      <w:pPr>
        <w:numPr>
          <w:ilvl w:val="0"/>
          <w:numId w:val="14"/>
        </w:numPr>
        <w:contextualSpacing/>
        <w:jc w:val="both"/>
        <w:rPr>
          <w:rFonts w:ascii="Arial Narrow" w:hAnsi="Arial Narrow" w:cs="Calibri"/>
        </w:rPr>
      </w:pPr>
      <w:r w:rsidRPr="000F6BA3">
        <w:rPr>
          <w:rFonts w:ascii="Arial Narrow" w:hAnsi="Arial Narrow" w:cs="Calibri"/>
        </w:rPr>
        <w:t>krycí list nabídky (viz přiložený vzor</w:t>
      </w:r>
      <w:r w:rsidR="003C43D5">
        <w:rPr>
          <w:rFonts w:ascii="Arial Narrow" w:hAnsi="Arial Narrow" w:cs="Calibri"/>
        </w:rPr>
        <w:t xml:space="preserve"> – příloha </w:t>
      </w:r>
      <w:proofErr w:type="gramStart"/>
      <w:r w:rsidR="003C43D5">
        <w:rPr>
          <w:rFonts w:ascii="Arial Narrow" w:hAnsi="Arial Narrow" w:cs="Calibri"/>
        </w:rPr>
        <w:t>č.1</w:t>
      </w:r>
      <w:r w:rsidRPr="000F6BA3">
        <w:rPr>
          <w:rFonts w:ascii="Arial Narrow" w:hAnsi="Arial Narrow" w:cs="Calibri"/>
        </w:rPr>
        <w:t>), ve</w:t>
      </w:r>
      <w:proofErr w:type="gramEnd"/>
      <w:r w:rsidRPr="000F6BA3">
        <w:rPr>
          <w:rFonts w:ascii="Arial Narrow" w:hAnsi="Arial Narrow" w:cs="Calibri"/>
        </w:rPr>
        <w:t xml:space="preserve"> kterém budou vyplněny všechny předepsané údaje,</w:t>
      </w:r>
    </w:p>
    <w:p w:rsidR="00AC747F" w:rsidRPr="000F6BA3" w:rsidRDefault="00AC747F" w:rsidP="008D4BFF">
      <w:pPr>
        <w:numPr>
          <w:ilvl w:val="0"/>
          <w:numId w:val="14"/>
        </w:numPr>
        <w:contextualSpacing/>
        <w:jc w:val="both"/>
        <w:rPr>
          <w:rFonts w:ascii="Arial Narrow" w:hAnsi="Arial Narrow" w:cs="Calibri"/>
        </w:rPr>
      </w:pPr>
      <w:r w:rsidRPr="000F6BA3">
        <w:rPr>
          <w:rFonts w:ascii="Arial Narrow" w:hAnsi="Arial Narrow" w:cs="Calibri"/>
        </w:rPr>
        <w:lastRenderedPageBreak/>
        <w:t>prokázání kvalifikace uchazeče (základní kvalifikační předpoklady</w:t>
      </w:r>
      <w:r w:rsidR="003C43D5">
        <w:rPr>
          <w:rFonts w:ascii="Arial Narrow" w:hAnsi="Arial Narrow" w:cs="Calibri"/>
        </w:rPr>
        <w:t xml:space="preserve"> (oprávněnou osobou podepsané čestné prohlášení dle přílohy </w:t>
      </w:r>
      <w:proofErr w:type="gramStart"/>
      <w:r w:rsidR="003C43D5">
        <w:rPr>
          <w:rFonts w:ascii="Arial Narrow" w:hAnsi="Arial Narrow" w:cs="Calibri"/>
        </w:rPr>
        <w:t>č.6)</w:t>
      </w:r>
      <w:r w:rsidRPr="000F6BA3">
        <w:rPr>
          <w:rFonts w:ascii="Arial Narrow" w:hAnsi="Arial Narrow" w:cs="Calibri"/>
        </w:rPr>
        <w:t>, profesní</w:t>
      </w:r>
      <w:proofErr w:type="gramEnd"/>
      <w:r w:rsidRPr="000F6BA3">
        <w:rPr>
          <w:rFonts w:ascii="Arial Narrow" w:hAnsi="Arial Narrow" w:cs="Calibri"/>
        </w:rPr>
        <w:t xml:space="preserve"> kvalifikační předpoklady, technické kvalifikačn</w:t>
      </w:r>
      <w:r w:rsidR="007131A6" w:rsidRPr="000F6BA3">
        <w:rPr>
          <w:rFonts w:ascii="Arial Narrow" w:hAnsi="Arial Narrow" w:cs="Calibri"/>
        </w:rPr>
        <w:t xml:space="preserve">í předpoklady, </w:t>
      </w:r>
      <w:r w:rsidR="00871411">
        <w:rPr>
          <w:rFonts w:ascii="Arial Narrow" w:hAnsi="Arial Narrow" w:cs="Calibri"/>
        </w:rPr>
        <w:t xml:space="preserve">ostatní kvalifikační předpoklady, </w:t>
      </w:r>
      <w:r w:rsidR="007131A6" w:rsidRPr="000F6BA3">
        <w:rPr>
          <w:rFonts w:ascii="Arial Narrow" w:hAnsi="Arial Narrow" w:cs="Calibri"/>
        </w:rPr>
        <w:t>vše dle bodu 6.</w:t>
      </w:r>
      <w:r w:rsidR="00312DB8">
        <w:rPr>
          <w:rFonts w:ascii="Arial Narrow" w:hAnsi="Arial Narrow" w:cs="Calibri"/>
        </w:rPr>
        <w:t xml:space="preserve"> </w:t>
      </w:r>
      <w:r w:rsidRPr="000F6BA3">
        <w:rPr>
          <w:rFonts w:ascii="Arial Narrow" w:hAnsi="Arial Narrow" w:cs="Calibri"/>
        </w:rPr>
        <w:t>této výzvy),</w:t>
      </w:r>
    </w:p>
    <w:p w:rsidR="00AC747F" w:rsidRPr="000F6BA3" w:rsidRDefault="00AC747F" w:rsidP="008D4BFF">
      <w:pPr>
        <w:numPr>
          <w:ilvl w:val="0"/>
          <w:numId w:val="14"/>
        </w:numPr>
        <w:contextualSpacing/>
        <w:jc w:val="both"/>
        <w:rPr>
          <w:rFonts w:ascii="Arial Narrow" w:hAnsi="Arial Narrow" w:cs="Calibri"/>
        </w:rPr>
      </w:pPr>
      <w:r w:rsidRPr="000F6BA3">
        <w:rPr>
          <w:rFonts w:ascii="Arial Narrow" w:hAnsi="Arial Narrow" w:cs="Calibri"/>
        </w:rPr>
        <w:t xml:space="preserve">podepsaný </w:t>
      </w:r>
      <w:r w:rsidR="003C43D5">
        <w:rPr>
          <w:rFonts w:ascii="Arial Narrow" w:hAnsi="Arial Narrow" w:cs="Calibri"/>
        </w:rPr>
        <w:t xml:space="preserve">a doplněný </w:t>
      </w:r>
      <w:r w:rsidRPr="000F6BA3">
        <w:rPr>
          <w:rFonts w:ascii="Arial Narrow" w:hAnsi="Arial Narrow" w:cs="Calibri"/>
        </w:rPr>
        <w:t>návrh</w:t>
      </w:r>
      <w:r w:rsidR="007131A6" w:rsidRPr="000F6BA3">
        <w:rPr>
          <w:rFonts w:ascii="Arial Narrow" w:hAnsi="Arial Narrow" w:cs="Calibri"/>
        </w:rPr>
        <w:t xml:space="preserve"> smlouvy o dílo</w:t>
      </w:r>
      <w:r w:rsidR="003C43D5">
        <w:rPr>
          <w:rFonts w:ascii="Arial Narrow" w:hAnsi="Arial Narrow" w:cs="Calibri"/>
        </w:rPr>
        <w:t xml:space="preserve"> (viz přiložený vzor – příloha </w:t>
      </w:r>
      <w:proofErr w:type="gramStart"/>
      <w:r w:rsidR="003C43D5">
        <w:rPr>
          <w:rFonts w:ascii="Arial Narrow" w:hAnsi="Arial Narrow" w:cs="Calibri"/>
        </w:rPr>
        <w:t>č.3)</w:t>
      </w:r>
      <w:r w:rsidR="007131A6" w:rsidRPr="000F6BA3">
        <w:rPr>
          <w:rFonts w:ascii="Arial Narrow" w:hAnsi="Arial Narrow" w:cs="Calibri"/>
        </w:rPr>
        <w:t xml:space="preserve"> a návrh</w:t>
      </w:r>
      <w:proofErr w:type="gramEnd"/>
      <w:r w:rsidR="007131A6" w:rsidRPr="000F6BA3">
        <w:rPr>
          <w:rFonts w:ascii="Arial Narrow" w:hAnsi="Arial Narrow" w:cs="Calibri"/>
        </w:rPr>
        <w:t xml:space="preserve"> servisní smlouvy</w:t>
      </w:r>
      <w:r w:rsidR="003C43D5">
        <w:rPr>
          <w:rFonts w:ascii="Arial Narrow" w:hAnsi="Arial Narrow" w:cs="Calibri"/>
        </w:rPr>
        <w:t xml:space="preserve"> (viz přiložený vzor – příloha č.4)</w:t>
      </w:r>
      <w:r w:rsidR="00312DB8">
        <w:rPr>
          <w:rFonts w:ascii="Arial Narrow" w:hAnsi="Arial Narrow" w:cs="Calibri"/>
        </w:rPr>
        <w:t xml:space="preserve">, </w:t>
      </w:r>
      <w:r w:rsidRPr="000F6BA3">
        <w:rPr>
          <w:rFonts w:ascii="Arial Narrow" w:hAnsi="Arial Narrow" w:cs="Calibri"/>
        </w:rPr>
        <w:t>který bude odrážet podmínky stanovené zadávací</w:t>
      </w:r>
      <w:r w:rsidR="007131A6" w:rsidRPr="000F6BA3">
        <w:rPr>
          <w:rFonts w:ascii="Arial Narrow" w:hAnsi="Arial Narrow" w:cs="Calibri"/>
        </w:rPr>
        <w:t>mi podmínkami</w:t>
      </w:r>
      <w:r w:rsidRPr="000F6BA3">
        <w:rPr>
          <w:rFonts w:ascii="Arial Narrow" w:hAnsi="Arial Narrow" w:cs="Calibri"/>
        </w:rPr>
        <w:t>,</w:t>
      </w:r>
    </w:p>
    <w:p w:rsidR="00AC747F" w:rsidRDefault="00AC747F" w:rsidP="008D4BFF">
      <w:pPr>
        <w:numPr>
          <w:ilvl w:val="0"/>
          <w:numId w:val="14"/>
        </w:numPr>
        <w:contextualSpacing/>
        <w:jc w:val="both"/>
        <w:rPr>
          <w:rFonts w:ascii="Arial Narrow" w:hAnsi="Arial Narrow" w:cs="Calibri"/>
        </w:rPr>
      </w:pPr>
      <w:r w:rsidRPr="000F6BA3">
        <w:rPr>
          <w:rFonts w:ascii="Arial Narrow" w:hAnsi="Arial Narrow" w:cs="Calibri"/>
        </w:rPr>
        <w:t>oceněný výkaz výměr</w:t>
      </w:r>
      <w:r w:rsidR="003C43D5">
        <w:rPr>
          <w:rFonts w:ascii="Arial Narrow" w:hAnsi="Arial Narrow" w:cs="Calibri"/>
        </w:rPr>
        <w:t xml:space="preserve"> (viz přiložený vzor – příloha </w:t>
      </w:r>
      <w:proofErr w:type="gramStart"/>
      <w:r w:rsidR="003C43D5">
        <w:rPr>
          <w:rFonts w:ascii="Arial Narrow" w:hAnsi="Arial Narrow" w:cs="Calibri"/>
        </w:rPr>
        <w:t>č.2)</w:t>
      </w:r>
      <w:r w:rsidRPr="000F6BA3">
        <w:rPr>
          <w:rFonts w:ascii="Arial Narrow" w:hAnsi="Arial Narrow" w:cs="Calibri"/>
        </w:rPr>
        <w:t>,</w:t>
      </w:r>
      <w:proofErr w:type="gramEnd"/>
    </w:p>
    <w:p w:rsidR="00717013" w:rsidRPr="000F6BA3" w:rsidRDefault="00717013" w:rsidP="008D4BFF">
      <w:pPr>
        <w:numPr>
          <w:ilvl w:val="0"/>
          <w:numId w:val="14"/>
        </w:numPr>
        <w:contextualSpacing/>
        <w:jc w:val="both"/>
        <w:rPr>
          <w:rFonts w:ascii="Arial Narrow" w:hAnsi="Arial Narrow" w:cs="Calibri"/>
        </w:rPr>
      </w:pPr>
      <w:r w:rsidRPr="000F6BA3">
        <w:rPr>
          <w:rFonts w:ascii="Arial Narrow" w:hAnsi="Arial Narrow" w:cs="Calibri"/>
        </w:rPr>
        <w:t xml:space="preserve">podepsaný </w:t>
      </w:r>
      <w:r>
        <w:rPr>
          <w:rFonts w:ascii="Arial Narrow" w:hAnsi="Arial Narrow" w:cs="Calibri"/>
        </w:rPr>
        <w:t xml:space="preserve">a doplněný </w:t>
      </w:r>
      <w:r w:rsidRPr="000F6BA3">
        <w:rPr>
          <w:rFonts w:ascii="Arial Narrow" w:hAnsi="Arial Narrow" w:cs="Calibri"/>
        </w:rPr>
        <w:t xml:space="preserve">návrh </w:t>
      </w:r>
      <w:r>
        <w:rPr>
          <w:rFonts w:ascii="Arial Narrow" w:hAnsi="Arial Narrow" w:cs="Calibri"/>
        </w:rPr>
        <w:t xml:space="preserve">dohody o zachování mlčenlivosti (viz přiložený vzor – příloha </w:t>
      </w:r>
      <w:proofErr w:type="gramStart"/>
      <w:r>
        <w:rPr>
          <w:rFonts w:ascii="Arial Narrow" w:hAnsi="Arial Narrow" w:cs="Calibri"/>
        </w:rPr>
        <w:t>č.5),</w:t>
      </w:r>
      <w:proofErr w:type="gramEnd"/>
    </w:p>
    <w:p w:rsidR="00AC747F" w:rsidRPr="000F6BA3" w:rsidRDefault="00AC747F" w:rsidP="008D4BFF">
      <w:pPr>
        <w:numPr>
          <w:ilvl w:val="0"/>
          <w:numId w:val="14"/>
        </w:numPr>
        <w:contextualSpacing/>
        <w:jc w:val="both"/>
        <w:rPr>
          <w:rFonts w:ascii="Arial Narrow" w:hAnsi="Arial Narrow" w:cs="Calibri"/>
        </w:rPr>
      </w:pPr>
      <w:r w:rsidRPr="000F6BA3">
        <w:rPr>
          <w:rFonts w:ascii="Arial Narrow" w:hAnsi="Arial Narrow" w:cs="Calibri"/>
        </w:rPr>
        <w:t>ostatní údaje, které tvoří nabídku – dle uvážení uchazeče.</w:t>
      </w:r>
    </w:p>
    <w:p w:rsidR="00AC747F" w:rsidRPr="000F6BA3" w:rsidRDefault="00AC747F" w:rsidP="00AC747F">
      <w:pPr>
        <w:ind w:left="720"/>
        <w:contextualSpacing/>
        <w:jc w:val="both"/>
        <w:rPr>
          <w:rFonts w:ascii="Arial Narrow" w:hAnsi="Arial Narrow" w:cs="Calibri"/>
        </w:rPr>
      </w:pPr>
    </w:p>
    <w:p w:rsidR="00AC747F" w:rsidRDefault="00AC747F" w:rsidP="00AA6426">
      <w:pPr>
        <w:ind w:left="720"/>
        <w:contextualSpacing/>
        <w:jc w:val="both"/>
        <w:rPr>
          <w:rFonts w:ascii="Calibri" w:hAnsi="Calibri" w:cs="Calibri"/>
        </w:rPr>
      </w:pPr>
      <w:r w:rsidRPr="000F6BA3">
        <w:rPr>
          <w:rFonts w:ascii="Arial Narrow" w:hAnsi="Arial Narrow" w:cs="Calibri"/>
        </w:rPr>
        <w:t>Nabíd</w:t>
      </w:r>
      <w:r w:rsidR="007131A6" w:rsidRPr="000F6BA3">
        <w:rPr>
          <w:rFonts w:ascii="Arial Narrow" w:hAnsi="Arial Narrow" w:cs="Calibri"/>
        </w:rPr>
        <w:t>ka včetně krycího listu a návrhů smluv</w:t>
      </w:r>
      <w:r w:rsidR="00717013">
        <w:rPr>
          <w:rFonts w:ascii="Arial Narrow" w:hAnsi="Arial Narrow" w:cs="Calibri"/>
        </w:rPr>
        <w:t xml:space="preserve"> a </w:t>
      </w:r>
      <w:r w:rsidR="00B5703A">
        <w:rPr>
          <w:rFonts w:ascii="Arial Narrow" w:hAnsi="Arial Narrow" w:cs="Calibri"/>
        </w:rPr>
        <w:t xml:space="preserve">návrhu </w:t>
      </w:r>
      <w:r w:rsidR="00717013">
        <w:rPr>
          <w:rFonts w:ascii="Arial Narrow" w:hAnsi="Arial Narrow" w:cs="Calibri"/>
        </w:rPr>
        <w:t>dohody</w:t>
      </w:r>
      <w:r w:rsidR="009C50F8" w:rsidRPr="000F6BA3">
        <w:rPr>
          <w:rFonts w:ascii="Arial Narrow" w:hAnsi="Arial Narrow" w:cs="Calibri"/>
        </w:rPr>
        <w:t xml:space="preserve"> </w:t>
      </w:r>
      <w:r w:rsidRPr="000F6BA3">
        <w:rPr>
          <w:rFonts w:ascii="Arial Narrow" w:hAnsi="Arial Narrow" w:cs="Calibri"/>
        </w:rPr>
        <w:t>musí být podepsána osobou oprávněnou jednat jménem či za uchazeče. V případě podpisu nabídky zmocněnou či pověřenou osobou, doloží uchazeč v nabídce příslušnou plnou moc či jiný pověřovací dokument.</w:t>
      </w:r>
    </w:p>
    <w:p w:rsidR="0086369A" w:rsidRDefault="0086369A" w:rsidP="00AC747F">
      <w:pPr>
        <w:jc w:val="both"/>
        <w:rPr>
          <w:rFonts w:ascii="Calibri" w:hAnsi="Calibri" w:cs="Calibri"/>
        </w:rPr>
      </w:pPr>
    </w:p>
    <w:p w:rsidR="0086369A" w:rsidRPr="000F5787" w:rsidRDefault="0086369A" w:rsidP="0086369A">
      <w:pPr>
        <w:pStyle w:val="Zkladntext"/>
        <w:spacing w:line="276" w:lineRule="auto"/>
        <w:ind w:left="0" w:right="190" w:firstLine="0"/>
        <w:jc w:val="both"/>
        <w:rPr>
          <w:rFonts w:ascii="Arial Narrow" w:hAnsi="Arial Narrow" w:cs="Arial"/>
          <w:b/>
          <w:sz w:val="24"/>
          <w:szCs w:val="28"/>
          <w:lang w:val="cs-CZ"/>
        </w:rPr>
      </w:pPr>
      <w:r w:rsidRPr="000F5787">
        <w:rPr>
          <w:rFonts w:ascii="Arial Narrow" w:hAnsi="Arial Narrow" w:cs="Calibri"/>
          <w:b/>
          <w:sz w:val="24"/>
        </w:rPr>
        <w:t>9.</w:t>
      </w:r>
      <w:r w:rsidRPr="000F5787">
        <w:rPr>
          <w:rFonts w:ascii="Arial Narrow" w:hAnsi="Arial Narrow" w:cs="Arial"/>
          <w:b/>
          <w:sz w:val="24"/>
          <w:szCs w:val="28"/>
          <w:lang w:val="cs-CZ"/>
        </w:rPr>
        <w:t xml:space="preserve"> Další podmínky</w:t>
      </w:r>
      <w:r w:rsidR="000F5787">
        <w:rPr>
          <w:rFonts w:ascii="Arial Narrow" w:hAnsi="Arial Narrow" w:cs="Arial"/>
          <w:b/>
          <w:sz w:val="24"/>
          <w:szCs w:val="28"/>
          <w:lang w:val="cs-CZ"/>
        </w:rPr>
        <w:t>:</w:t>
      </w:r>
    </w:p>
    <w:p w:rsidR="0086369A" w:rsidRPr="000F5787" w:rsidRDefault="0086369A" w:rsidP="0086369A">
      <w:pPr>
        <w:pStyle w:val="Zkladntext"/>
        <w:spacing w:line="276" w:lineRule="auto"/>
        <w:ind w:left="0" w:right="190" w:firstLine="0"/>
        <w:jc w:val="both"/>
        <w:rPr>
          <w:rFonts w:ascii="Arial Narrow" w:hAnsi="Arial Narrow" w:cs="Arial"/>
          <w:sz w:val="24"/>
          <w:szCs w:val="24"/>
          <w:lang w:val="cs-CZ"/>
        </w:rPr>
      </w:pPr>
    </w:p>
    <w:p w:rsidR="0086369A" w:rsidRPr="000F5787" w:rsidRDefault="0086369A" w:rsidP="000F5787">
      <w:pPr>
        <w:pStyle w:val="Zkladntext"/>
        <w:spacing w:line="276" w:lineRule="auto"/>
        <w:ind w:left="0" w:right="131" w:firstLine="0"/>
        <w:jc w:val="both"/>
        <w:rPr>
          <w:rFonts w:ascii="Arial Narrow" w:hAnsi="Arial Narrow" w:cs="Arial"/>
          <w:color w:val="000000" w:themeColor="text1"/>
          <w:sz w:val="24"/>
          <w:szCs w:val="24"/>
          <w:lang w:val="cs-CZ"/>
        </w:rPr>
      </w:pPr>
      <w:r w:rsidRPr="000F5787">
        <w:rPr>
          <w:rFonts w:ascii="Arial Narrow" w:hAnsi="Arial Narrow" w:cs="Arial"/>
          <w:color w:val="000000" w:themeColor="text1"/>
          <w:sz w:val="24"/>
          <w:szCs w:val="24"/>
          <w:lang w:val="cs-CZ"/>
        </w:rPr>
        <w:t>Zadavatel</w:t>
      </w:r>
      <w:r w:rsidRPr="000F5787">
        <w:rPr>
          <w:rFonts w:ascii="Arial Narrow" w:hAnsi="Arial Narrow" w:cs="Arial"/>
          <w:color w:val="000000" w:themeColor="text1"/>
          <w:spacing w:val="1"/>
          <w:sz w:val="24"/>
          <w:szCs w:val="24"/>
          <w:lang w:val="cs-CZ"/>
        </w:rPr>
        <w:t xml:space="preserve"> </w:t>
      </w:r>
      <w:r w:rsidRPr="000F5787">
        <w:rPr>
          <w:rFonts w:ascii="Arial Narrow" w:hAnsi="Arial Narrow" w:cs="Arial"/>
          <w:color w:val="000000" w:themeColor="text1"/>
          <w:sz w:val="24"/>
          <w:szCs w:val="24"/>
          <w:lang w:val="cs-CZ"/>
        </w:rPr>
        <w:t>si</w:t>
      </w:r>
      <w:r w:rsidRPr="000F5787">
        <w:rPr>
          <w:rFonts w:ascii="Arial Narrow" w:hAnsi="Arial Narrow" w:cs="Arial"/>
          <w:color w:val="000000" w:themeColor="text1"/>
          <w:spacing w:val="-13"/>
          <w:sz w:val="24"/>
          <w:szCs w:val="24"/>
          <w:lang w:val="cs-CZ"/>
        </w:rPr>
        <w:t xml:space="preserve"> </w:t>
      </w:r>
      <w:r w:rsidRPr="000F5787">
        <w:rPr>
          <w:rFonts w:ascii="Arial Narrow" w:hAnsi="Arial Narrow" w:cs="Arial"/>
          <w:color w:val="000000" w:themeColor="text1"/>
          <w:sz w:val="24"/>
          <w:szCs w:val="24"/>
          <w:lang w:val="cs-CZ"/>
        </w:rPr>
        <w:t>vyhrazuje</w:t>
      </w:r>
      <w:r w:rsidRPr="000F5787">
        <w:rPr>
          <w:rFonts w:ascii="Arial Narrow" w:hAnsi="Arial Narrow" w:cs="Arial"/>
          <w:color w:val="000000" w:themeColor="text1"/>
          <w:spacing w:val="2"/>
          <w:sz w:val="24"/>
          <w:szCs w:val="24"/>
          <w:lang w:val="cs-CZ"/>
        </w:rPr>
        <w:t xml:space="preserve"> </w:t>
      </w:r>
      <w:r w:rsidRPr="000F5787">
        <w:rPr>
          <w:rFonts w:ascii="Arial Narrow" w:hAnsi="Arial Narrow" w:cs="Arial"/>
          <w:color w:val="000000" w:themeColor="text1"/>
          <w:sz w:val="24"/>
          <w:szCs w:val="24"/>
          <w:lang w:val="cs-CZ"/>
        </w:rPr>
        <w:t>níže</w:t>
      </w:r>
      <w:r w:rsidRPr="000F5787">
        <w:rPr>
          <w:rFonts w:ascii="Arial Narrow" w:hAnsi="Arial Narrow" w:cs="Arial"/>
          <w:color w:val="000000" w:themeColor="text1"/>
          <w:spacing w:val="-12"/>
          <w:sz w:val="24"/>
          <w:szCs w:val="24"/>
          <w:lang w:val="cs-CZ"/>
        </w:rPr>
        <w:t xml:space="preserve"> </w:t>
      </w:r>
      <w:r w:rsidRPr="000F5787">
        <w:rPr>
          <w:rFonts w:ascii="Arial Narrow" w:hAnsi="Arial Narrow" w:cs="Arial"/>
          <w:color w:val="000000" w:themeColor="text1"/>
          <w:sz w:val="24"/>
          <w:szCs w:val="24"/>
          <w:lang w:val="cs-CZ"/>
        </w:rPr>
        <w:t>uvedené podmínky:</w:t>
      </w:r>
    </w:p>
    <w:p w:rsidR="0086369A" w:rsidRPr="000F5787" w:rsidRDefault="0086369A" w:rsidP="000F5787">
      <w:pPr>
        <w:pStyle w:val="Zkladntext"/>
        <w:numPr>
          <w:ilvl w:val="0"/>
          <w:numId w:val="1"/>
        </w:numPr>
        <w:tabs>
          <w:tab w:val="left" w:pos="570"/>
        </w:tabs>
        <w:spacing w:before="129"/>
        <w:ind w:left="720"/>
        <w:jc w:val="both"/>
        <w:rPr>
          <w:rFonts w:ascii="Arial Narrow" w:hAnsi="Arial Narrow" w:cs="Arial"/>
          <w:color w:val="000000" w:themeColor="text1"/>
          <w:sz w:val="24"/>
          <w:szCs w:val="24"/>
          <w:lang w:val="cs-CZ"/>
        </w:rPr>
      </w:pPr>
      <w:r w:rsidRPr="000F5787">
        <w:rPr>
          <w:rFonts w:ascii="Arial Narrow" w:hAnsi="Arial Narrow" w:cs="Arial"/>
          <w:color w:val="000000" w:themeColor="text1"/>
          <w:sz w:val="24"/>
          <w:szCs w:val="24"/>
          <w:lang w:val="cs-CZ"/>
        </w:rPr>
        <w:t>zadavatel</w:t>
      </w:r>
      <w:r w:rsidRPr="000F5787">
        <w:rPr>
          <w:rFonts w:ascii="Arial Narrow" w:hAnsi="Arial Narrow" w:cs="Arial"/>
          <w:color w:val="000000" w:themeColor="text1"/>
          <w:spacing w:val="-10"/>
          <w:sz w:val="24"/>
          <w:szCs w:val="24"/>
          <w:lang w:val="cs-CZ"/>
        </w:rPr>
        <w:t xml:space="preserve"> </w:t>
      </w:r>
      <w:r w:rsidRPr="000F5787">
        <w:rPr>
          <w:rFonts w:ascii="Arial Narrow" w:hAnsi="Arial Narrow" w:cs="Arial"/>
          <w:color w:val="000000" w:themeColor="text1"/>
          <w:spacing w:val="1"/>
          <w:sz w:val="24"/>
          <w:szCs w:val="24"/>
          <w:lang w:val="cs-CZ"/>
        </w:rPr>
        <w:t>vylučuje</w:t>
      </w:r>
      <w:r w:rsidRPr="000F5787">
        <w:rPr>
          <w:rFonts w:ascii="Arial Narrow" w:hAnsi="Arial Narrow" w:cs="Arial"/>
          <w:color w:val="000000" w:themeColor="text1"/>
          <w:spacing w:val="-14"/>
          <w:sz w:val="24"/>
          <w:szCs w:val="24"/>
          <w:lang w:val="cs-CZ"/>
        </w:rPr>
        <w:t xml:space="preserve"> </w:t>
      </w:r>
      <w:r w:rsidRPr="000F5787">
        <w:rPr>
          <w:rFonts w:ascii="Arial Narrow" w:hAnsi="Arial Narrow" w:cs="Arial"/>
          <w:color w:val="000000" w:themeColor="text1"/>
          <w:sz w:val="24"/>
          <w:szCs w:val="24"/>
          <w:lang w:val="cs-CZ"/>
        </w:rPr>
        <w:t>možnost</w:t>
      </w:r>
      <w:r w:rsidRPr="000F5787">
        <w:rPr>
          <w:rFonts w:ascii="Arial Narrow" w:hAnsi="Arial Narrow" w:cs="Arial"/>
          <w:color w:val="000000" w:themeColor="text1"/>
          <w:spacing w:val="-17"/>
          <w:sz w:val="24"/>
          <w:szCs w:val="24"/>
          <w:lang w:val="cs-CZ"/>
        </w:rPr>
        <w:t xml:space="preserve"> </w:t>
      </w:r>
      <w:r w:rsidRPr="000F5787">
        <w:rPr>
          <w:rFonts w:ascii="Arial Narrow" w:hAnsi="Arial Narrow" w:cs="Arial"/>
          <w:color w:val="000000" w:themeColor="text1"/>
          <w:sz w:val="24"/>
          <w:szCs w:val="24"/>
          <w:lang w:val="cs-CZ"/>
        </w:rPr>
        <w:t>podání</w:t>
      </w:r>
      <w:r w:rsidRPr="000F5787">
        <w:rPr>
          <w:rFonts w:ascii="Arial Narrow" w:hAnsi="Arial Narrow" w:cs="Arial"/>
          <w:color w:val="000000" w:themeColor="text1"/>
          <w:spacing w:val="-8"/>
          <w:sz w:val="24"/>
          <w:szCs w:val="24"/>
          <w:lang w:val="cs-CZ"/>
        </w:rPr>
        <w:t xml:space="preserve"> </w:t>
      </w:r>
      <w:r w:rsidRPr="000F5787">
        <w:rPr>
          <w:rFonts w:ascii="Arial Narrow" w:hAnsi="Arial Narrow" w:cs="Arial"/>
          <w:color w:val="000000" w:themeColor="text1"/>
          <w:spacing w:val="-1"/>
          <w:sz w:val="24"/>
          <w:szCs w:val="24"/>
          <w:lang w:val="cs-CZ"/>
        </w:rPr>
        <w:t>variantních</w:t>
      </w:r>
      <w:r w:rsidRPr="000F5787">
        <w:rPr>
          <w:rFonts w:ascii="Arial Narrow" w:hAnsi="Arial Narrow" w:cs="Arial"/>
          <w:color w:val="000000" w:themeColor="text1"/>
          <w:spacing w:val="-7"/>
          <w:sz w:val="24"/>
          <w:szCs w:val="24"/>
          <w:lang w:val="cs-CZ"/>
        </w:rPr>
        <w:t xml:space="preserve"> </w:t>
      </w:r>
      <w:r w:rsidRPr="000F5787">
        <w:rPr>
          <w:rFonts w:ascii="Arial Narrow" w:hAnsi="Arial Narrow" w:cs="Arial"/>
          <w:color w:val="000000" w:themeColor="text1"/>
          <w:spacing w:val="1"/>
          <w:sz w:val="24"/>
          <w:szCs w:val="24"/>
          <w:lang w:val="cs-CZ"/>
        </w:rPr>
        <w:t>nabídek</w:t>
      </w:r>
      <w:r w:rsidRPr="000F5787">
        <w:rPr>
          <w:rFonts w:ascii="Arial Narrow" w:hAnsi="Arial Narrow" w:cs="Arial"/>
          <w:color w:val="000000" w:themeColor="text1"/>
          <w:sz w:val="24"/>
          <w:szCs w:val="24"/>
          <w:lang w:val="cs-CZ"/>
        </w:rPr>
        <w:t>,</w:t>
      </w:r>
    </w:p>
    <w:p w:rsidR="0086369A" w:rsidRPr="000F5787" w:rsidRDefault="0086369A" w:rsidP="000F5787">
      <w:pPr>
        <w:pStyle w:val="Zkladntext"/>
        <w:numPr>
          <w:ilvl w:val="0"/>
          <w:numId w:val="1"/>
        </w:numPr>
        <w:tabs>
          <w:tab w:val="left" w:pos="570"/>
        </w:tabs>
        <w:spacing w:before="129"/>
        <w:ind w:left="720"/>
        <w:jc w:val="both"/>
        <w:rPr>
          <w:rFonts w:ascii="Arial Narrow" w:hAnsi="Arial Narrow" w:cs="Arial"/>
          <w:color w:val="000000" w:themeColor="text1"/>
          <w:sz w:val="24"/>
          <w:szCs w:val="24"/>
          <w:lang w:val="cs-CZ"/>
        </w:rPr>
      </w:pPr>
      <w:r w:rsidRPr="000F5787">
        <w:rPr>
          <w:rFonts w:ascii="Arial Narrow" w:hAnsi="Arial Narrow" w:cs="Arial"/>
          <w:color w:val="000000" w:themeColor="text1"/>
          <w:sz w:val="24"/>
          <w:szCs w:val="24"/>
          <w:lang w:val="cs-CZ"/>
        </w:rPr>
        <w:t>uchazeč</w:t>
      </w:r>
      <w:r w:rsidRPr="000F5787">
        <w:rPr>
          <w:rFonts w:ascii="Arial Narrow" w:hAnsi="Arial Narrow" w:cs="Arial"/>
          <w:color w:val="000000" w:themeColor="text1"/>
          <w:spacing w:val="-1"/>
          <w:sz w:val="24"/>
          <w:szCs w:val="24"/>
          <w:lang w:val="cs-CZ"/>
        </w:rPr>
        <w:t xml:space="preserve"> </w:t>
      </w:r>
      <w:r w:rsidRPr="000F5787">
        <w:rPr>
          <w:rFonts w:ascii="Arial Narrow" w:hAnsi="Arial Narrow" w:cs="Arial"/>
          <w:color w:val="000000" w:themeColor="text1"/>
          <w:sz w:val="24"/>
          <w:szCs w:val="24"/>
          <w:lang w:val="cs-CZ"/>
        </w:rPr>
        <w:t>sám</w:t>
      </w:r>
      <w:r w:rsidRPr="000F5787">
        <w:rPr>
          <w:rFonts w:ascii="Arial Narrow" w:hAnsi="Arial Narrow" w:cs="Arial"/>
          <w:color w:val="000000" w:themeColor="text1"/>
          <w:spacing w:val="-7"/>
          <w:sz w:val="24"/>
          <w:szCs w:val="24"/>
          <w:lang w:val="cs-CZ"/>
        </w:rPr>
        <w:t xml:space="preserve"> </w:t>
      </w:r>
      <w:r w:rsidRPr="000F5787">
        <w:rPr>
          <w:rFonts w:ascii="Arial Narrow" w:hAnsi="Arial Narrow" w:cs="Arial"/>
          <w:color w:val="000000" w:themeColor="text1"/>
          <w:sz w:val="24"/>
          <w:szCs w:val="24"/>
          <w:lang w:val="cs-CZ"/>
        </w:rPr>
        <w:t>ponese</w:t>
      </w:r>
      <w:r w:rsidRPr="000F5787">
        <w:rPr>
          <w:rFonts w:ascii="Arial Narrow" w:hAnsi="Arial Narrow" w:cs="Arial"/>
          <w:color w:val="000000" w:themeColor="text1"/>
          <w:spacing w:val="-11"/>
          <w:sz w:val="24"/>
          <w:szCs w:val="24"/>
          <w:lang w:val="cs-CZ"/>
        </w:rPr>
        <w:t xml:space="preserve"> </w:t>
      </w:r>
      <w:r w:rsidRPr="000F5787">
        <w:rPr>
          <w:rFonts w:ascii="Arial Narrow" w:hAnsi="Arial Narrow" w:cs="Arial"/>
          <w:color w:val="000000" w:themeColor="text1"/>
          <w:sz w:val="24"/>
          <w:szCs w:val="24"/>
          <w:lang w:val="cs-CZ"/>
        </w:rPr>
        <w:t>veškeré</w:t>
      </w:r>
      <w:r w:rsidRPr="000F5787">
        <w:rPr>
          <w:rFonts w:ascii="Arial Narrow" w:hAnsi="Arial Narrow" w:cs="Arial"/>
          <w:color w:val="000000" w:themeColor="text1"/>
          <w:spacing w:val="-1"/>
          <w:sz w:val="24"/>
          <w:szCs w:val="24"/>
          <w:lang w:val="cs-CZ"/>
        </w:rPr>
        <w:t xml:space="preserve"> </w:t>
      </w:r>
      <w:r w:rsidRPr="000F5787">
        <w:rPr>
          <w:rFonts w:ascii="Arial Narrow" w:hAnsi="Arial Narrow" w:cs="Arial"/>
          <w:color w:val="000000" w:themeColor="text1"/>
          <w:sz w:val="24"/>
          <w:szCs w:val="24"/>
          <w:lang w:val="cs-CZ"/>
        </w:rPr>
        <w:t>své</w:t>
      </w:r>
      <w:r w:rsidRPr="000F5787">
        <w:rPr>
          <w:rFonts w:ascii="Arial Narrow" w:hAnsi="Arial Narrow" w:cs="Arial"/>
          <w:color w:val="000000" w:themeColor="text1"/>
          <w:spacing w:val="-5"/>
          <w:sz w:val="24"/>
          <w:szCs w:val="24"/>
          <w:lang w:val="cs-CZ"/>
        </w:rPr>
        <w:t xml:space="preserve"> </w:t>
      </w:r>
      <w:r w:rsidRPr="000F5787">
        <w:rPr>
          <w:rFonts w:ascii="Arial Narrow" w:hAnsi="Arial Narrow" w:cs="Arial"/>
          <w:color w:val="000000" w:themeColor="text1"/>
          <w:sz w:val="24"/>
          <w:szCs w:val="24"/>
          <w:lang w:val="cs-CZ"/>
        </w:rPr>
        <w:t>náklady</w:t>
      </w:r>
      <w:r w:rsidRPr="000F5787">
        <w:rPr>
          <w:rFonts w:ascii="Arial Narrow" w:hAnsi="Arial Narrow" w:cs="Arial"/>
          <w:color w:val="000000" w:themeColor="text1"/>
          <w:spacing w:val="-3"/>
          <w:sz w:val="24"/>
          <w:szCs w:val="24"/>
          <w:lang w:val="cs-CZ"/>
        </w:rPr>
        <w:t xml:space="preserve"> </w:t>
      </w:r>
      <w:r w:rsidRPr="000F5787">
        <w:rPr>
          <w:rFonts w:ascii="Arial Narrow" w:hAnsi="Arial Narrow" w:cs="Arial"/>
          <w:color w:val="000000" w:themeColor="text1"/>
          <w:sz w:val="24"/>
          <w:szCs w:val="24"/>
          <w:lang w:val="cs-CZ"/>
        </w:rPr>
        <w:t>spojené</w:t>
      </w:r>
      <w:r w:rsidRPr="000F5787">
        <w:rPr>
          <w:rFonts w:ascii="Arial Narrow" w:hAnsi="Arial Narrow" w:cs="Arial"/>
          <w:color w:val="000000" w:themeColor="text1"/>
          <w:spacing w:val="-7"/>
          <w:sz w:val="24"/>
          <w:szCs w:val="24"/>
          <w:lang w:val="cs-CZ"/>
        </w:rPr>
        <w:t xml:space="preserve"> </w:t>
      </w:r>
      <w:r w:rsidRPr="000F5787">
        <w:rPr>
          <w:rFonts w:ascii="Arial Narrow" w:hAnsi="Arial Narrow" w:cs="Arial"/>
          <w:color w:val="000000" w:themeColor="text1"/>
          <w:sz w:val="24"/>
          <w:szCs w:val="24"/>
          <w:lang w:val="cs-CZ"/>
        </w:rPr>
        <w:t>s</w:t>
      </w:r>
      <w:r w:rsidRPr="000F5787">
        <w:rPr>
          <w:rFonts w:ascii="Arial Narrow" w:hAnsi="Arial Narrow" w:cs="Arial"/>
          <w:color w:val="000000" w:themeColor="text1"/>
          <w:spacing w:val="-1"/>
          <w:sz w:val="24"/>
          <w:szCs w:val="24"/>
          <w:lang w:val="cs-CZ"/>
        </w:rPr>
        <w:t xml:space="preserve"> </w:t>
      </w:r>
      <w:r w:rsidRPr="000F5787">
        <w:rPr>
          <w:rFonts w:ascii="Arial Narrow" w:hAnsi="Arial Narrow" w:cs="Arial"/>
          <w:color w:val="000000" w:themeColor="text1"/>
          <w:sz w:val="24"/>
          <w:szCs w:val="24"/>
          <w:lang w:val="cs-CZ"/>
        </w:rPr>
        <w:t>účastí</w:t>
      </w:r>
      <w:r w:rsidRPr="000F5787">
        <w:rPr>
          <w:rFonts w:ascii="Arial Narrow" w:hAnsi="Arial Narrow" w:cs="Arial"/>
          <w:color w:val="000000" w:themeColor="text1"/>
          <w:spacing w:val="-13"/>
          <w:sz w:val="24"/>
          <w:szCs w:val="24"/>
          <w:lang w:val="cs-CZ"/>
        </w:rPr>
        <w:t xml:space="preserve"> </w:t>
      </w:r>
      <w:r w:rsidRPr="000F5787">
        <w:rPr>
          <w:rFonts w:ascii="Arial Narrow" w:hAnsi="Arial Narrow" w:cs="Arial"/>
          <w:color w:val="000000" w:themeColor="text1"/>
          <w:sz w:val="24"/>
          <w:szCs w:val="24"/>
          <w:lang w:val="cs-CZ"/>
        </w:rPr>
        <w:t>ve</w:t>
      </w:r>
      <w:r w:rsidRPr="000F5787">
        <w:rPr>
          <w:rFonts w:ascii="Arial Narrow" w:hAnsi="Arial Narrow" w:cs="Arial"/>
          <w:color w:val="000000" w:themeColor="text1"/>
          <w:spacing w:val="-8"/>
          <w:sz w:val="24"/>
          <w:szCs w:val="24"/>
          <w:lang w:val="cs-CZ"/>
        </w:rPr>
        <w:t xml:space="preserve"> </w:t>
      </w:r>
      <w:r w:rsidRPr="000F5787">
        <w:rPr>
          <w:rFonts w:ascii="Arial Narrow" w:hAnsi="Arial Narrow" w:cs="Arial"/>
          <w:color w:val="000000" w:themeColor="text1"/>
          <w:sz w:val="24"/>
          <w:szCs w:val="24"/>
          <w:lang w:val="cs-CZ"/>
        </w:rPr>
        <w:t>výběrovém</w:t>
      </w:r>
      <w:r w:rsidRPr="000F5787">
        <w:rPr>
          <w:rFonts w:ascii="Arial Narrow" w:hAnsi="Arial Narrow" w:cs="Arial"/>
          <w:color w:val="000000" w:themeColor="text1"/>
          <w:spacing w:val="4"/>
          <w:sz w:val="24"/>
          <w:szCs w:val="24"/>
          <w:lang w:val="cs-CZ"/>
        </w:rPr>
        <w:t xml:space="preserve"> </w:t>
      </w:r>
      <w:r w:rsidRPr="000F5787">
        <w:rPr>
          <w:rFonts w:ascii="Arial Narrow" w:hAnsi="Arial Narrow" w:cs="Arial"/>
          <w:color w:val="000000" w:themeColor="text1"/>
          <w:spacing w:val="1"/>
          <w:sz w:val="24"/>
          <w:szCs w:val="24"/>
          <w:lang w:val="cs-CZ"/>
        </w:rPr>
        <w:t>řízení</w:t>
      </w:r>
      <w:r w:rsidRPr="000F5787">
        <w:rPr>
          <w:rFonts w:ascii="Arial Narrow" w:hAnsi="Arial Narrow" w:cs="Arial"/>
          <w:color w:val="000000" w:themeColor="text1"/>
          <w:sz w:val="24"/>
          <w:szCs w:val="24"/>
          <w:lang w:val="cs-CZ"/>
        </w:rPr>
        <w:t>,</w:t>
      </w:r>
    </w:p>
    <w:p w:rsidR="000F5787" w:rsidRPr="000F5787" w:rsidRDefault="0086369A" w:rsidP="000F5787">
      <w:pPr>
        <w:pStyle w:val="Zkladntext"/>
        <w:numPr>
          <w:ilvl w:val="1"/>
          <w:numId w:val="22"/>
        </w:numPr>
        <w:tabs>
          <w:tab w:val="left" w:pos="563"/>
        </w:tabs>
        <w:spacing w:before="129"/>
        <w:jc w:val="both"/>
        <w:rPr>
          <w:rFonts w:ascii="Arial Narrow" w:hAnsi="Arial Narrow" w:cs="Arial"/>
          <w:color w:val="000000" w:themeColor="text1"/>
          <w:sz w:val="24"/>
          <w:szCs w:val="24"/>
          <w:lang w:val="cs-CZ"/>
        </w:rPr>
      </w:pPr>
      <w:r w:rsidRPr="000F5787">
        <w:rPr>
          <w:rFonts w:ascii="Arial Narrow" w:hAnsi="Arial Narrow" w:cs="Arial"/>
          <w:color w:val="000000" w:themeColor="text1"/>
          <w:w w:val="105"/>
          <w:sz w:val="24"/>
          <w:szCs w:val="24"/>
          <w:lang w:val="cs-CZ"/>
        </w:rPr>
        <w:t>zadavatel</w:t>
      </w:r>
      <w:r w:rsidRPr="000F5787">
        <w:rPr>
          <w:rFonts w:ascii="Arial Narrow" w:hAnsi="Arial Narrow" w:cs="Arial"/>
          <w:color w:val="000000" w:themeColor="text1"/>
          <w:spacing w:val="10"/>
          <w:w w:val="105"/>
          <w:sz w:val="24"/>
          <w:szCs w:val="24"/>
          <w:lang w:val="cs-CZ"/>
        </w:rPr>
        <w:t xml:space="preserve"> </w:t>
      </w:r>
      <w:r w:rsidRPr="000F5787">
        <w:rPr>
          <w:rFonts w:ascii="Arial Narrow" w:hAnsi="Arial Narrow" w:cs="Arial"/>
          <w:color w:val="000000" w:themeColor="text1"/>
          <w:w w:val="105"/>
          <w:sz w:val="24"/>
          <w:szCs w:val="24"/>
          <w:lang w:val="cs-CZ"/>
        </w:rPr>
        <w:t>nehradí</w:t>
      </w:r>
      <w:r w:rsidRPr="000F5787">
        <w:rPr>
          <w:rFonts w:ascii="Arial Narrow" w:hAnsi="Arial Narrow" w:cs="Arial"/>
          <w:color w:val="000000" w:themeColor="text1"/>
          <w:spacing w:val="-13"/>
          <w:w w:val="105"/>
          <w:sz w:val="24"/>
          <w:szCs w:val="24"/>
          <w:lang w:val="cs-CZ"/>
        </w:rPr>
        <w:t xml:space="preserve"> </w:t>
      </w:r>
      <w:r w:rsidRPr="000F5787">
        <w:rPr>
          <w:rFonts w:ascii="Arial Narrow" w:hAnsi="Arial Narrow" w:cs="Arial"/>
          <w:color w:val="000000" w:themeColor="text1"/>
          <w:w w:val="105"/>
          <w:sz w:val="24"/>
          <w:szCs w:val="24"/>
          <w:lang w:val="cs-CZ"/>
        </w:rPr>
        <w:t>jakékol</w:t>
      </w:r>
      <w:r w:rsidRPr="000F5787">
        <w:rPr>
          <w:rFonts w:ascii="Arial Narrow" w:hAnsi="Arial Narrow" w:cs="Arial"/>
          <w:color w:val="000000" w:themeColor="text1"/>
          <w:spacing w:val="-12"/>
          <w:w w:val="105"/>
          <w:sz w:val="24"/>
          <w:szCs w:val="24"/>
          <w:lang w:val="cs-CZ"/>
        </w:rPr>
        <w:t>i</w:t>
      </w:r>
      <w:r w:rsidRPr="000F5787">
        <w:rPr>
          <w:rFonts w:ascii="Arial Narrow" w:hAnsi="Arial Narrow" w:cs="Arial"/>
          <w:color w:val="000000" w:themeColor="text1"/>
          <w:spacing w:val="-20"/>
          <w:w w:val="105"/>
          <w:sz w:val="24"/>
          <w:szCs w:val="24"/>
          <w:lang w:val="cs-CZ"/>
        </w:rPr>
        <w:t>v</w:t>
      </w:r>
      <w:r w:rsidRPr="000F5787">
        <w:rPr>
          <w:rFonts w:ascii="Arial Narrow" w:hAnsi="Arial Narrow" w:cs="Arial"/>
          <w:color w:val="000000" w:themeColor="text1"/>
          <w:w w:val="105"/>
          <w:sz w:val="24"/>
          <w:szCs w:val="24"/>
          <w:lang w:val="cs-CZ"/>
        </w:rPr>
        <w:t xml:space="preserve"> náklady</w:t>
      </w:r>
      <w:r w:rsidRPr="000F5787">
        <w:rPr>
          <w:rFonts w:ascii="Arial Narrow" w:hAnsi="Arial Narrow" w:cs="Arial"/>
          <w:color w:val="000000" w:themeColor="text1"/>
          <w:spacing w:val="1"/>
          <w:w w:val="105"/>
          <w:sz w:val="24"/>
          <w:szCs w:val="24"/>
          <w:lang w:val="cs-CZ"/>
        </w:rPr>
        <w:t xml:space="preserve"> </w:t>
      </w:r>
      <w:r w:rsidRPr="000F5787">
        <w:rPr>
          <w:rFonts w:ascii="Arial Narrow" w:hAnsi="Arial Narrow" w:cs="Arial"/>
          <w:color w:val="000000" w:themeColor="text1"/>
          <w:w w:val="105"/>
          <w:sz w:val="24"/>
          <w:szCs w:val="24"/>
          <w:lang w:val="cs-CZ"/>
        </w:rPr>
        <w:t>nebo</w:t>
      </w:r>
      <w:r w:rsidRPr="000F5787">
        <w:rPr>
          <w:rFonts w:ascii="Arial Narrow" w:hAnsi="Arial Narrow" w:cs="Arial"/>
          <w:color w:val="000000" w:themeColor="text1"/>
          <w:spacing w:val="-13"/>
          <w:w w:val="105"/>
          <w:sz w:val="24"/>
          <w:szCs w:val="24"/>
          <w:lang w:val="cs-CZ"/>
        </w:rPr>
        <w:t xml:space="preserve"> </w:t>
      </w:r>
      <w:r w:rsidRPr="000F5787">
        <w:rPr>
          <w:rFonts w:ascii="Arial Narrow" w:hAnsi="Arial Narrow" w:cs="Arial"/>
          <w:color w:val="000000" w:themeColor="text1"/>
          <w:w w:val="105"/>
          <w:sz w:val="24"/>
          <w:szCs w:val="24"/>
          <w:lang w:val="cs-CZ"/>
        </w:rPr>
        <w:t>výdaje</w:t>
      </w:r>
      <w:r w:rsidRPr="000F5787">
        <w:rPr>
          <w:rFonts w:ascii="Arial Narrow" w:hAnsi="Arial Narrow" w:cs="Arial"/>
          <w:color w:val="000000" w:themeColor="text1"/>
          <w:spacing w:val="2"/>
          <w:w w:val="105"/>
          <w:sz w:val="24"/>
          <w:szCs w:val="24"/>
          <w:lang w:val="cs-CZ"/>
        </w:rPr>
        <w:t xml:space="preserve"> </w:t>
      </w:r>
      <w:r w:rsidRPr="000F5787">
        <w:rPr>
          <w:rFonts w:ascii="Arial Narrow" w:hAnsi="Arial Narrow" w:cs="Arial"/>
          <w:color w:val="000000" w:themeColor="text1"/>
          <w:w w:val="105"/>
          <w:sz w:val="24"/>
          <w:szCs w:val="24"/>
          <w:lang w:val="cs-CZ"/>
        </w:rPr>
        <w:t>vynaložené</w:t>
      </w:r>
      <w:r w:rsidRPr="000F5787">
        <w:rPr>
          <w:rFonts w:ascii="Arial Narrow" w:hAnsi="Arial Narrow" w:cs="Arial"/>
          <w:color w:val="000000" w:themeColor="text1"/>
          <w:spacing w:val="-1"/>
          <w:w w:val="105"/>
          <w:sz w:val="24"/>
          <w:szCs w:val="24"/>
          <w:lang w:val="cs-CZ"/>
        </w:rPr>
        <w:t xml:space="preserve"> </w:t>
      </w:r>
      <w:r w:rsidRPr="000F5787">
        <w:rPr>
          <w:rFonts w:ascii="Arial Narrow" w:hAnsi="Arial Narrow" w:cs="Arial"/>
          <w:color w:val="000000" w:themeColor="text1"/>
          <w:spacing w:val="-2"/>
          <w:w w:val="105"/>
          <w:sz w:val="24"/>
          <w:szCs w:val="24"/>
          <w:lang w:val="cs-CZ"/>
        </w:rPr>
        <w:t>oslovenými</w:t>
      </w:r>
      <w:r w:rsidRPr="000F5787">
        <w:rPr>
          <w:rFonts w:ascii="Arial Narrow" w:hAnsi="Arial Narrow" w:cs="Arial"/>
          <w:color w:val="000000" w:themeColor="text1"/>
          <w:spacing w:val="-1"/>
          <w:w w:val="105"/>
          <w:sz w:val="24"/>
          <w:szCs w:val="24"/>
          <w:lang w:val="cs-CZ"/>
        </w:rPr>
        <w:t xml:space="preserve"> </w:t>
      </w:r>
      <w:r w:rsidRPr="000F5787">
        <w:rPr>
          <w:rFonts w:ascii="Arial Narrow" w:hAnsi="Arial Narrow" w:cs="Arial"/>
          <w:color w:val="000000" w:themeColor="text1"/>
          <w:w w:val="105"/>
          <w:sz w:val="24"/>
          <w:szCs w:val="24"/>
          <w:lang w:val="cs-CZ"/>
        </w:rPr>
        <w:t>osobami</w:t>
      </w:r>
      <w:r w:rsidRPr="000F5787">
        <w:rPr>
          <w:rFonts w:ascii="Arial Narrow" w:hAnsi="Arial Narrow" w:cs="Arial"/>
          <w:color w:val="000000" w:themeColor="text1"/>
          <w:spacing w:val="-7"/>
          <w:w w:val="105"/>
          <w:sz w:val="24"/>
          <w:szCs w:val="24"/>
          <w:lang w:val="cs-CZ"/>
        </w:rPr>
        <w:t xml:space="preserve"> </w:t>
      </w:r>
      <w:r w:rsidRPr="000F5787">
        <w:rPr>
          <w:rFonts w:ascii="Arial Narrow" w:hAnsi="Arial Narrow" w:cs="Arial"/>
          <w:color w:val="000000" w:themeColor="text1"/>
          <w:w w:val="105"/>
          <w:sz w:val="24"/>
          <w:szCs w:val="24"/>
          <w:lang w:val="cs-CZ"/>
        </w:rPr>
        <w:t>v</w:t>
      </w:r>
      <w:r w:rsidR="000F5787" w:rsidRPr="000F5787">
        <w:rPr>
          <w:rFonts w:ascii="Arial Narrow" w:hAnsi="Arial Narrow" w:cs="Arial"/>
          <w:color w:val="000000" w:themeColor="text1"/>
          <w:w w:val="105"/>
          <w:sz w:val="24"/>
          <w:szCs w:val="24"/>
          <w:lang w:val="cs-CZ"/>
        </w:rPr>
        <w:t> </w:t>
      </w:r>
      <w:r w:rsidRPr="000F5787">
        <w:rPr>
          <w:rFonts w:ascii="Arial Narrow" w:hAnsi="Arial Narrow" w:cs="Arial"/>
          <w:color w:val="000000" w:themeColor="text1"/>
          <w:w w:val="105"/>
          <w:sz w:val="24"/>
          <w:szCs w:val="24"/>
          <w:lang w:val="cs-CZ"/>
        </w:rPr>
        <w:t>souvislosti</w:t>
      </w:r>
      <w:r w:rsidR="000F5787" w:rsidRPr="000F5787">
        <w:rPr>
          <w:rFonts w:ascii="Arial Narrow" w:hAnsi="Arial Narrow" w:cs="Arial"/>
          <w:color w:val="000000" w:themeColor="text1"/>
          <w:w w:val="105"/>
          <w:sz w:val="24"/>
          <w:szCs w:val="24"/>
          <w:lang w:val="cs-CZ"/>
        </w:rPr>
        <w:t xml:space="preserve"> </w:t>
      </w:r>
      <w:r w:rsidRPr="000F5787">
        <w:rPr>
          <w:rFonts w:ascii="Arial Narrow" w:hAnsi="Arial Narrow" w:cs="Arial"/>
          <w:color w:val="000000" w:themeColor="text1"/>
          <w:w w:val="105"/>
          <w:sz w:val="24"/>
          <w:szCs w:val="24"/>
          <w:lang w:val="cs-CZ"/>
        </w:rPr>
        <w:t>s</w:t>
      </w:r>
      <w:r w:rsidR="000F5787" w:rsidRPr="000F5787">
        <w:rPr>
          <w:rFonts w:ascii="Arial Narrow" w:hAnsi="Arial Narrow" w:cs="Arial"/>
          <w:color w:val="000000" w:themeColor="text1"/>
          <w:w w:val="105"/>
          <w:sz w:val="24"/>
          <w:szCs w:val="24"/>
          <w:lang w:val="cs-CZ"/>
        </w:rPr>
        <w:t xml:space="preserve"> </w:t>
      </w:r>
      <w:r w:rsidRPr="000F5787">
        <w:rPr>
          <w:rFonts w:ascii="Arial Narrow" w:hAnsi="Arial Narrow" w:cs="Arial"/>
          <w:color w:val="000000" w:themeColor="text1"/>
          <w:spacing w:val="2"/>
          <w:w w:val="105"/>
          <w:sz w:val="24"/>
          <w:szCs w:val="24"/>
          <w:lang w:val="cs-CZ"/>
        </w:rPr>
        <w:t>jejich</w:t>
      </w:r>
      <w:r w:rsidRPr="000F5787">
        <w:rPr>
          <w:rFonts w:ascii="Arial Narrow" w:hAnsi="Arial Narrow" w:cs="Arial"/>
          <w:color w:val="000000" w:themeColor="text1"/>
          <w:spacing w:val="-27"/>
          <w:w w:val="105"/>
          <w:sz w:val="24"/>
          <w:szCs w:val="24"/>
          <w:lang w:val="cs-CZ"/>
        </w:rPr>
        <w:t xml:space="preserve"> </w:t>
      </w:r>
      <w:r w:rsidRPr="000F5787">
        <w:rPr>
          <w:rFonts w:ascii="Arial Narrow" w:hAnsi="Arial Narrow" w:cs="Arial"/>
          <w:color w:val="000000" w:themeColor="text1"/>
          <w:w w:val="105"/>
          <w:sz w:val="24"/>
          <w:szCs w:val="24"/>
          <w:lang w:val="cs-CZ"/>
        </w:rPr>
        <w:t>účastí</w:t>
      </w:r>
      <w:r w:rsidRPr="000F5787">
        <w:rPr>
          <w:rFonts w:ascii="Arial Narrow" w:hAnsi="Arial Narrow" w:cs="Arial"/>
          <w:color w:val="000000" w:themeColor="text1"/>
          <w:spacing w:val="-26"/>
          <w:w w:val="105"/>
          <w:sz w:val="24"/>
          <w:szCs w:val="24"/>
          <w:lang w:val="cs-CZ"/>
        </w:rPr>
        <w:t xml:space="preserve"> </w:t>
      </w:r>
      <w:r w:rsidRPr="000F5787">
        <w:rPr>
          <w:rFonts w:ascii="Arial Narrow" w:hAnsi="Arial Narrow" w:cs="Arial"/>
          <w:color w:val="000000" w:themeColor="text1"/>
          <w:w w:val="105"/>
          <w:sz w:val="24"/>
          <w:szCs w:val="24"/>
          <w:lang w:val="cs-CZ"/>
        </w:rPr>
        <w:t>v</w:t>
      </w:r>
      <w:r w:rsidRPr="000F5787">
        <w:rPr>
          <w:rFonts w:ascii="Arial Narrow" w:hAnsi="Arial Narrow" w:cs="Arial"/>
          <w:color w:val="000000" w:themeColor="text1"/>
          <w:spacing w:val="-23"/>
          <w:w w:val="105"/>
          <w:sz w:val="24"/>
          <w:szCs w:val="24"/>
          <w:lang w:val="cs-CZ"/>
        </w:rPr>
        <w:t xml:space="preserve"> </w:t>
      </w:r>
      <w:proofErr w:type="gramStart"/>
      <w:r w:rsidRPr="000F5787">
        <w:rPr>
          <w:rFonts w:ascii="Arial Narrow" w:hAnsi="Arial Narrow" w:cs="Arial"/>
          <w:color w:val="000000" w:themeColor="text1"/>
          <w:w w:val="105"/>
          <w:sz w:val="24"/>
          <w:szCs w:val="24"/>
          <w:lang w:val="cs-CZ"/>
        </w:rPr>
        <w:t>řízení</w:t>
      </w:r>
      <w:r w:rsidRPr="000F5787">
        <w:rPr>
          <w:rFonts w:ascii="Arial Narrow" w:hAnsi="Arial Narrow" w:cs="Arial"/>
          <w:color w:val="000000" w:themeColor="text1"/>
          <w:spacing w:val="-49"/>
          <w:w w:val="105"/>
          <w:sz w:val="24"/>
          <w:szCs w:val="24"/>
          <w:lang w:val="cs-CZ"/>
        </w:rPr>
        <w:t>,</w:t>
      </w:r>
      <w:r w:rsidR="000F5787">
        <w:rPr>
          <w:rFonts w:ascii="Arial Narrow" w:hAnsi="Arial Narrow" w:cs="Arial"/>
          <w:color w:val="000000" w:themeColor="text1"/>
          <w:spacing w:val="-49"/>
          <w:w w:val="105"/>
          <w:sz w:val="24"/>
          <w:szCs w:val="24"/>
          <w:lang w:val="cs-CZ"/>
        </w:rPr>
        <w:t>,</w:t>
      </w:r>
      <w:proofErr w:type="gramEnd"/>
    </w:p>
    <w:p w:rsidR="000F5787" w:rsidRPr="000F5787" w:rsidRDefault="0086369A" w:rsidP="000F5787">
      <w:pPr>
        <w:pStyle w:val="Zkladntext"/>
        <w:numPr>
          <w:ilvl w:val="1"/>
          <w:numId w:val="22"/>
        </w:numPr>
        <w:tabs>
          <w:tab w:val="left" w:pos="563"/>
        </w:tabs>
        <w:spacing w:before="129"/>
        <w:jc w:val="both"/>
        <w:rPr>
          <w:rFonts w:ascii="Arial Narrow" w:hAnsi="Arial Narrow" w:cs="Arial"/>
          <w:color w:val="000000" w:themeColor="text1"/>
          <w:sz w:val="24"/>
          <w:szCs w:val="24"/>
          <w:lang w:val="cs-CZ"/>
        </w:rPr>
      </w:pPr>
      <w:r w:rsidRPr="000F5787">
        <w:rPr>
          <w:rFonts w:ascii="Arial Narrow" w:hAnsi="Arial Narrow" w:cs="Arial"/>
          <w:color w:val="000000" w:themeColor="text1"/>
          <w:sz w:val="24"/>
          <w:szCs w:val="24"/>
          <w:lang w:val="cs-CZ"/>
        </w:rPr>
        <w:t>zadavatel</w:t>
      </w:r>
      <w:r w:rsidRPr="000F5787">
        <w:rPr>
          <w:rFonts w:ascii="Arial Narrow" w:hAnsi="Arial Narrow" w:cs="Arial"/>
          <w:color w:val="000000" w:themeColor="text1"/>
          <w:spacing w:val="-6"/>
          <w:sz w:val="24"/>
          <w:szCs w:val="24"/>
          <w:lang w:val="cs-CZ"/>
        </w:rPr>
        <w:t xml:space="preserve"> </w:t>
      </w:r>
      <w:r w:rsidRPr="000F5787">
        <w:rPr>
          <w:rFonts w:ascii="Arial Narrow" w:hAnsi="Arial Narrow" w:cs="Arial"/>
          <w:color w:val="000000" w:themeColor="text1"/>
          <w:sz w:val="24"/>
          <w:szCs w:val="24"/>
          <w:lang w:val="cs-CZ"/>
        </w:rPr>
        <w:t>nebude</w:t>
      </w:r>
      <w:r w:rsidRPr="000F5787">
        <w:rPr>
          <w:rFonts w:ascii="Arial Narrow" w:hAnsi="Arial Narrow" w:cs="Arial"/>
          <w:color w:val="000000" w:themeColor="text1"/>
          <w:spacing w:val="-12"/>
          <w:sz w:val="24"/>
          <w:szCs w:val="24"/>
          <w:lang w:val="cs-CZ"/>
        </w:rPr>
        <w:t xml:space="preserve"> </w:t>
      </w:r>
      <w:r w:rsidRPr="000F5787">
        <w:rPr>
          <w:rFonts w:ascii="Arial Narrow" w:hAnsi="Arial Narrow" w:cs="Arial"/>
          <w:color w:val="000000" w:themeColor="text1"/>
          <w:sz w:val="24"/>
          <w:szCs w:val="24"/>
          <w:lang w:val="cs-CZ"/>
        </w:rPr>
        <w:t>uchazeči vracet</w:t>
      </w:r>
      <w:r w:rsidRPr="000F5787">
        <w:rPr>
          <w:rFonts w:ascii="Arial Narrow" w:hAnsi="Arial Narrow" w:cs="Arial"/>
          <w:color w:val="000000" w:themeColor="text1"/>
          <w:spacing w:val="-8"/>
          <w:sz w:val="24"/>
          <w:szCs w:val="24"/>
          <w:lang w:val="cs-CZ"/>
        </w:rPr>
        <w:t xml:space="preserve"> </w:t>
      </w:r>
      <w:r w:rsidRPr="000F5787">
        <w:rPr>
          <w:rFonts w:ascii="Arial Narrow" w:hAnsi="Arial Narrow" w:cs="Arial"/>
          <w:color w:val="000000" w:themeColor="text1"/>
          <w:spacing w:val="1"/>
          <w:sz w:val="24"/>
          <w:szCs w:val="24"/>
          <w:lang w:val="cs-CZ"/>
        </w:rPr>
        <w:t>nabídky,</w:t>
      </w:r>
    </w:p>
    <w:p w:rsidR="0086369A" w:rsidRPr="000F5787" w:rsidRDefault="0086369A" w:rsidP="000F5787">
      <w:pPr>
        <w:pStyle w:val="Zkladntext"/>
        <w:numPr>
          <w:ilvl w:val="1"/>
          <w:numId w:val="22"/>
        </w:numPr>
        <w:tabs>
          <w:tab w:val="left" w:pos="563"/>
        </w:tabs>
        <w:spacing w:before="129"/>
        <w:jc w:val="both"/>
        <w:rPr>
          <w:rFonts w:ascii="Arial Narrow" w:hAnsi="Arial Narrow" w:cs="Arial"/>
          <w:color w:val="000000" w:themeColor="text1"/>
          <w:sz w:val="24"/>
          <w:szCs w:val="24"/>
          <w:lang w:val="cs-CZ"/>
        </w:rPr>
      </w:pPr>
      <w:r w:rsidRPr="000F5787">
        <w:rPr>
          <w:rFonts w:ascii="Arial Narrow" w:hAnsi="Arial Narrow" w:cs="Arial"/>
          <w:color w:val="000000" w:themeColor="text1"/>
          <w:sz w:val="24"/>
          <w:szCs w:val="24"/>
          <w:lang w:val="cs-CZ"/>
        </w:rPr>
        <w:t>formulář krycího listu nabídky poskytneme na požádání emailem i v elektronické podobě.</w:t>
      </w:r>
    </w:p>
    <w:p w:rsidR="0086369A" w:rsidRDefault="0086369A" w:rsidP="000F5787">
      <w:pPr>
        <w:ind w:left="360"/>
        <w:jc w:val="both"/>
        <w:rPr>
          <w:rFonts w:ascii="Calibri" w:hAnsi="Calibri" w:cs="Calibri"/>
        </w:rPr>
      </w:pPr>
    </w:p>
    <w:p w:rsidR="00AA6426" w:rsidRPr="000F6BA3" w:rsidRDefault="00AA6426" w:rsidP="000F5787">
      <w:pPr>
        <w:ind w:left="360"/>
        <w:jc w:val="both"/>
        <w:rPr>
          <w:rFonts w:ascii="Calibri" w:hAnsi="Calibri" w:cs="Calibri"/>
        </w:rPr>
      </w:pPr>
    </w:p>
    <w:p w:rsidR="009C50F8" w:rsidRPr="00312DB8" w:rsidRDefault="0086369A" w:rsidP="009C50F8">
      <w:pPr>
        <w:pStyle w:val="Zkladntext"/>
        <w:tabs>
          <w:tab w:val="left" w:pos="9070"/>
        </w:tabs>
        <w:spacing w:before="74" w:line="276" w:lineRule="auto"/>
        <w:ind w:left="0" w:right="3490" w:firstLine="0"/>
        <w:rPr>
          <w:rFonts w:ascii="Arial Narrow" w:eastAsia="Arial Unicode MS" w:hAnsi="Arial Narrow" w:cs="Calibri"/>
          <w:b/>
          <w:sz w:val="24"/>
          <w:szCs w:val="24"/>
          <w:lang w:val="cs-CZ" w:eastAsia="cs-CZ"/>
        </w:rPr>
      </w:pPr>
      <w:r w:rsidRPr="00312DB8">
        <w:rPr>
          <w:rFonts w:ascii="Arial Narrow" w:eastAsia="Arial Unicode MS" w:hAnsi="Arial Narrow" w:cs="Calibri"/>
          <w:b/>
          <w:sz w:val="24"/>
          <w:szCs w:val="24"/>
          <w:lang w:val="cs-CZ" w:eastAsia="cs-CZ"/>
        </w:rPr>
        <w:t>10</w:t>
      </w:r>
      <w:r w:rsidR="00AC747F" w:rsidRPr="00312DB8">
        <w:rPr>
          <w:rFonts w:ascii="Arial Narrow" w:eastAsia="Arial Unicode MS" w:hAnsi="Arial Narrow" w:cs="Calibri"/>
          <w:b/>
          <w:sz w:val="24"/>
          <w:szCs w:val="24"/>
          <w:lang w:val="cs-CZ" w:eastAsia="cs-CZ"/>
        </w:rPr>
        <w:t>.</w:t>
      </w:r>
      <w:r w:rsidR="009C50F8" w:rsidRPr="00312DB8">
        <w:rPr>
          <w:rFonts w:ascii="Arial Narrow" w:eastAsia="Arial Unicode MS" w:hAnsi="Arial Narrow" w:cs="Calibri"/>
          <w:b/>
          <w:sz w:val="24"/>
          <w:szCs w:val="24"/>
          <w:lang w:val="cs-CZ" w:eastAsia="cs-CZ"/>
        </w:rPr>
        <w:t xml:space="preserve"> Lhůta, místo, způsob,</w:t>
      </w:r>
      <w:r w:rsidR="00312DB8" w:rsidRPr="00312DB8">
        <w:rPr>
          <w:rFonts w:ascii="Arial Narrow" w:eastAsia="Arial Unicode MS" w:hAnsi="Arial Narrow" w:cs="Calibri"/>
          <w:b/>
          <w:sz w:val="24"/>
          <w:szCs w:val="24"/>
          <w:lang w:val="cs-CZ" w:eastAsia="cs-CZ"/>
        </w:rPr>
        <w:t xml:space="preserve"> </w:t>
      </w:r>
      <w:r w:rsidR="009C50F8" w:rsidRPr="00312DB8">
        <w:rPr>
          <w:rFonts w:ascii="Arial Narrow" w:eastAsia="Arial Unicode MS" w:hAnsi="Arial Narrow" w:cs="Calibri"/>
          <w:b/>
          <w:sz w:val="24"/>
          <w:szCs w:val="24"/>
          <w:lang w:val="cs-CZ" w:eastAsia="cs-CZ"/>
        </w:rPr>
        <w:t>f</w:t>
      </w:r>
      <w:r w:rsidR="00312DB8" w:rsidRPr="00312DB8">
        <w:rPr>
          <w:rFonts w:ascii="Arial Narrow" w:eastAsia="Arial Unicode MS" w:hAnsi="Arial Narrow" w:cs="Calibri"/>
          <w:b/>
          <w:sz w:val="24"/>
          <w:szCs w:val="24"/>
          <w:lang w:val="cs-CZ" w:eastAsia="cs-CZ"/>
        </w:rPr>
        <w:t>orma a lhůta pro podání nabídek:</w:t>
      </w:r>
    </w:p>
    <w:p w:rsidR="009C50F8" w:rsidRPr="000F6BA3" w:rsidRDefault="009C50F8" w:rsidP="009C50F8">
      <w:pPr>
        <w:pStyle w:val="Zkladntext"/>
        <w:tabs>
          <w:tab w:val="left" w:pos="9070"/>
        </w:tabs>
        <w:spacing w:before="74" w:line="276" w:lineRule="auto"/>
        <w:ind w:left="0" w:right="3490" w:firstLine="0"/>
        <w:rPr>
          <w:rFonts w:ascii="Arial Narrow" w:hAnsi="Arial Narrow" w:cs="Arial"/>
          <w:sz w:val="24"/>
          <w:szCs w:val="24"/>
          <w:u w:val="single"/>
          <w:lang w:val="cs-CZ"/>
        </w:rPr>
      </w:pPr>
    </w:p>
    <w:p w:rsidR="009C50F8" w:rsidRPr="000F6BA3" w:rsidRDefault="009C50F8" w:rsidP="009C50F8">
      <w:pPr>
        <w:pStyle w:val="Zkladntext"/>
        <w:spacing w:line="276" w:lineRule="auto"/>
        <w:ind w:left="0" w:right="190" w:firstLine="0"/>
        <w:jc w:val="both"/>
        <w:rPr>
          <w:rFonts w:ascii="Arial Narrow" w:hAnsi="Arial Narrow" w:cs="Arial"/>
          <w:w w:val="105"/>
          <w:sz w:val="24"/>
          <w:szCs w:val="24"/>
          <w:lang w:val="cs-CZ"/>
        </w:rPr>
      </w:pPr>
      <w:r w:rsidRPr="000F6BA3">
        <w:rPr>
          <w:rFonts w:ascii="Arial Narrow" w:hAnsi="Arial Narrow" w:cs="Arial"/>
          <w:w w:val="105"/>
          <w:sz w:val="24"/>
          <w:szCs w:val="24"/>
          <w:lang w:val="cs-CZ"/>
        </w:rPr>
        <w:t>Lhůta</w:t>
      </w:r>
      <w:r w:rsidRPr="000F6BA3">
        <w:rPr>
          <w:rFonts w:ascii="Arial Narrow" w:hAnsi="Arial Narrow" w:cs="Arial"/>
          <w:spacing w:val="-6"/>
          <w:w w:val="105"/>
          <w:sz w:val="24"/>
          <w:szCs w:val="24"/>
          <w:lang w:val="cs-CZ"/>
        </w:rPr>
        <w:t xml:space="preserve"> </w:t>
      </w:r>
      <w:r w:rsidRPr="000F6BA3">
        <w:rPr>
          <w:rFonts w:ascii="Arial Narrow" w:hAnsi="Arial Narrow" w:cs="Arial"/>
          <w:w w:val="105"/>
          <w:sz w:val="24"/>
          <w:szCs w:val="24"/>
          <w:lang w:val="cs-CZ"/>
        </w:rPr>
        <w:t>pro</w:t>
      </w:r>
      <w:r w:rsidRPr="000F6BA3">
        <w:rPr>
          <w:rFonts w:ascii="Arial Narrow" w:hAnsi="Arial Narrow" w:cs="Arial"/>
          <w:spacing w:val="-7"/>
          <w:w w:val="105"/>
          <w:sz w:val="24"/>
          <w:szCs w:val="24"/>
          <w:lang w:val="cs-CZ"/>
        </w:rPr>
        <w:t xml:space="preserve"> </w:t>
      </w:r>
      <w:r w:rsidRPr="000F6BA3">
        <w:rPr>
          <w:rFonts w:ascii="Arial Narrow" w:hAnsi="Arial Narrow" w:cs="Arial"/>
          <w:spacing w:val="-2"/>
          <w:w w:val="105"/>
          <w:sz w:val="24"/>
          <w:szCs w:val="24"/>
          <w:lang w:val="cs-CZ"/>
        </w:rPr>
        <w:t>podání</w:t>
      </w:r>
      <w:r w:rsidRPr="000F6BA3">
        <w:rPr>
          <w:rFonts w:ascii="Arial Narrow" w:hAnsi="Arial Narrow" w:cs="Arial"/>
          <w:spacing w:val="-1"/>
          <w:w w:val="105"/>
          <w:sz w:val="24"/>
          <w:szCs w:val="24"/>
          <w:lang w:val="cs-CZ"/>
        </w:rPr>
        <w:t xml:space="preserve"> </w:t>
      </w:r>
      <w:r w:rsidRPr="000F6BA3">
        <w:rPr>
          <w:rFonts w:ascii="Arial Narrow" w:hAnsi="Arial Narrow" w:cs="Arial"/>
          <w:w w:val="105"/>
          <w:sz w:val="24"/>
          <w:szCs w:val="24"/>
          <w:lang w:val="cs-CZ"/>
        </w:rPr>
        <w:t>nabídek: končí</w:t>
      </w:r>
      <w:r w:rsidRPr="000F6BA3">
        <w:rPr>
          <w:rFonts w:ascii="Arial Narrow" w:hAnsi="Arial Narrow" w:cs="Arial"/>
          <w:spacing w:val="-9"/>
          <w:w w:val="105"/>
          <w:sz w:val="24"/>
          <w:szCs w:val="24"/>
          <w:lang w:val="cs-CZ"/>
        </w:rPr>
        <w:t xml:space="preserve"> </w:t>
      </w:r>
      <w:r w:rsidRPr="000F6BA3">
        <w:rPr>
          <w:rFonts w:ascii="Arial Narrow" w:hAnsi="Arial Narrow" w:cs="Arial"/>
          <w:w w:val="105"/>
          <w:sz w:val="24"/>
          <w:szCs w:val="24"/>
          <w:lang w:val="cs-CZ"/>
        </w:rPr>
        <w:t>dne</w:t>
      </w:r>
      <w:r w:rsidR="000F5787">
        <w:rPr>
          <w:rFonts w:ascii="Arial Narrow" w:hAnsi="Arial Narrow" w:cs="Arial"/>
          <w:spacing w:val="-8"/>
          <w:w w:val="105"/>
          <w:sz w:val="24"/>
          <w:szCs w:val="24"/>
          <w:lang w:val="cs-CZ"/>
        </w:rPr>
        <w:t xml:space="preserve"> </w:t>
      </w:r>
      <w:r w:rsidR="00EA7D5C">
        <w:rPr>
          <w:rFonts w:ascii="Arial Narrow" w:hAnsi="Arial Narrow" w:cs="Arial"/>
          <w:spacing w:val="2"/>
          <w:w w:val="105"/>
          <w:sz w:val="24"/>
          <w:szCs w:val="24"/>
          <w:highlight w:val="yellow"/>
          <w:lang w:val="cs-CZ"/>
        </w:rPr>
        <w:t>22</w:t>
      </w:r>
      <w:r w:rsidRPr="006A0E77">
        <w:rPr>
          <w:rFonts w:ascii="Arial Narrow" w:hAnsi="Arial Narrow" w:cs="Arial"/>
          <w:spacing w:val="2"/>
          <w:w w:val="105"/>
          <w:sz w:val="24"/>
          <w:szCs w:val="24"/>
          <w:highlight w:val="yellow"/>
          <w:lang w:val="cs-CZ"/>
        </w:rPr>
        <w:t xml:space="preserve">. </w:t>
      </w:r>
      <w:r w:rsidR="00973E85" w:rsidRPr="006A0E77">
        <w:rPr>
          <w:rFonts w:ascii="Arial Narrow" w:hAnsi="Arial Narrow" w:cs="Arial"/>
          <w:spacing w:val="2"/>
          <w:w w:val="105"/>
          <w:sz w:val="24"/>
          <w:szCs w:val="24"/>
          <w:highlight w:val="yellow"/>
          <w:lang w:val="cs-CZ"/>
        </w:rPr>
        <w:t>10</w:t>
      </w:r>
      <w:r w:rsidRPr="006A0E77">
        <w:rPr>
          <w:rFonts w:ascii="Arial Narrow" w:hAnsi="Arial Narrow" w:cs="Arial"/>
          <w:spacing w:val="2"/>
          <w:w w:val="105"/>
          <w:sz w:val="24"/>
          <w:szCs w:val="24"/>
          <w:highlight w:val="yellow"/>
          <w:lang w:val="cs-CZ"/>
        </w:rPr>
        <w:t>.</w:t>
      </w:r>
      <w:r w:rsidRPr="006A0E77">
        <w:rPr>
          <w:rFonts w:ascii="Arial Narrow" w:hAnsi="Arial Narrow" w:cs="Arial"/>
          <w:spacing w:val="-5"/>
          <w:w w:val="105"/>
          <w:sz w:val="24"/>
          <w:szCs w:val="24"/>
          <w:highlight w:val="yellow"/>
          <w:lang w:val="cs-CZ"/>
        </w:rPr>
        <w:t xml:space="preserve"> </w:t>
      </w:r>
      <w:r w:rsidRPr="006A0E77">
        <w:rPr>
          <w:rFonts w:ascii="Arial Narrow" w:hAnsi="Arial Narrow" w:cs="Arial"/>
          <w:w w:val="105"/>
          <w:sz w:val="24"/>
          <w:szCs w:val="24"/>
          <w:highlight w:val="yellow"/>
          <w:lang w:val="cs-CZ"/>
        </w:rPr>
        <w:t>2015</w:t>
      </w:r>
      <w:r w:rsidRPr="006A0E77">
        <w:rPr>
          <w:rFonts w:ascii="Arial Narrow" w:hAnsi="Arial Narrow" w:cs="Arial"/>
          <w:spacing w:val="-6"/>
          <w:w w:val="105"/>
          <w:sz w:val="24"/>
          <w:szCs w:val="24"/>
          <w:highlight w:val="yellow"/>
          <w:lang w:val="cs-CZ"/>
        </w:rPr>
        <w:t xml:space="preserve"> </w:t>
      </w:r>
      <w:r w:rsidRPr="006A0E77">
        <w:rPr>
          <w:rFonts w:ascii="Arial Narrow" w:hAnsi="Arial Narrow" w:cs="Arial"/>
          <w:w w:val="105"/>
          <w:sz w:val="24"/>
          <w:szCs w:val="24"/>
          <w:highlight w:val="yellow"/>
          <w:lang w:val="cs-CZ"/>
        </w:rPr>
        <w:t xml:space="preserve">v </w:t>
      </w:r>
      <w:r w:rsidRPr="006A0E77">
        <w:rPr>
          <w:rFonts w:ascii="Arial Narrow" w:hAnsi="Arial Narrow" w:cs="Arial"/>
          <w:spacing w:val="-7"/>
          <w:w w:val="105"/>
          <w:sz w:val="24"/>
          <w:szCs w:val="24"/>
          <w:highlight w:val="yellow"/>
          <w:lang w:val="cs-CZ"/>
        </w:rPr>
        <w:t>10:00</w:t>
      </w:r>
      <w:r w:rsidRPr="006A0E77">
        <w:rPr>
          <w:rFonts w:ascii="Arial Narrow" w:hAnsi="Arial Narrow" w:cs="Arial"/>
          <w:spacing w:val="-3"/>
          <w:w w:val="105"/>
          <w:sz w:val="24"/>
          <w:szCs w:val="24"/>
          <w:highlight w:val="yellow"/>
          <w:lang w:val="cs-CZ"/>
        </w:rPr>
        <w:t xml:space="preserve"> </w:t>
      </w:r>
      <w:r w:rsidRPr="006A0E77">
        <w:rPr>
          <w:rFonts w:ascii="Arial Narrow" w:hAnsi="Arial Narrow" w:cs="Arial"/>
          <w:w w:val="105"/>
          <w:sz w:val="24"/>
          <w:szCs w:val="24"/>
          <w:highlight w:val="yellow"/>
          <w:lang w:val="cs-CZ"/>
        </w:rPr>
        <w:t>hod</w:t>
      </w:r>
      <w:r w:rsidRPr="000F6BA3">
        <w:rPr>
          <w:rFonts w:ascii="Arial Narrow" w:hAnsi="Arial Narrow" w:cs="Arial"/>
          <w:w w:val="105"/>
          <w:sz w:val="24"/>
          <w:szCs w:val="24"/>
          <w:lang w:val="cs-CZ"/>
        </w:rPr>
        <w:t>.</w:t>
      </w:r>
    </w:p>
    <w:p w:rsidR="009C50F8" w:rsidRPr="000F6BA3" w:rsidRDefault="009C50F8" w:rsidP="009C50F8">
      <w:pPr>
        <w:jc w:val="both"/>
        <w:rPr>
          <w:rFonts w:ascii="Arial Narrow" w:eastAsia="Arial" w:hAnsi="Arial Narrow" w:cs="Arial"/>
          <w:spacing w:val="-2"/>
          <w:w w:val="105"/>
          <w:lang w:eastAsia="en-US"/>
        </w:rPr>
      </w:pPr>
      <w:r w:rsidRPr="000F6BA3">
        <w:rPr>
          <w:rFonts w:ascii="Arial Narrow" w:eastAsia="Arial" w:hAnsi="Arial Narrow" w:cs="Arial"/>
          <w:spacing w:val="-2"/>
          <w:w w:val="105"/>
          <w:lang w:eastAsia="en-US"/>
        </w:rPr>
        <w:t>Písemnou nabídku je možno podat osobně do podatelny nemocnic</w:t>
      </w:r>
      <w:r w:rsidR="00312DB8">
        <w:rPr>
          <w:rFonts w:ascii="Arial Narrow" w:eastAsia="Arial" w:hAnsi="Arial Narrow" w:cs="Arial"/>
          <w:spacing w:val="-2"/>
          <w:w w:val="105"/>
          <w:lang w:eastAsia="en-US"/>
        </w:rPr>
        <w:t>e</w:t>
      </w:r>
      <w:r w:rsidRPr="000F6BA3">
        <w:rPr>
          <w:rFonts w:ascii="Arial Narrow" w:eastAsia="Arial" w:hAnsi="Arial Narrow" w:cs="Arial"/>
          <w:spacing w:val="-2"/>
          <w:w w:val="105"/>
          <w:lang w:eastAsia="en-US"/>
        </w:rPr>
        <w:t xml:space="preserve"> na adrese: Podřipská 1, Horní Beřkovice, PSČ 411 85 a to v pracovních dnech 7:00 hod. do 11:30 hod. a od 12:00 hod. do 15:30 hod. Nabídka bude doručena v uzavřené a zalepené obálce s označením: </w:t>
      </w:r>
      <w:r w:rsidRPr="000F5787">
        <w:rPr>
          <w:rFonts w:ascii="Arial Narrow" w:eastAsia="Arial" w:hAnsi="Arial Narrow" w:cs="Arial"/>
          <w:b/>
          <w:i/>
          <w:spacing w:val="-2"/>
          <w:w w:val="105"/>
          <w:lang w:eastAsia="en-US"/>
        </w:rPr>
        <w:t>Výběrové řízení s názvem „PN Horní Beřkovice - modernizace SW a servis stávajícího kamerového systému“</w:t>
      </w:r>
      <w:r w:rsidR="004A6969" w:rsidRPr="000F5787">
        <w:rPr>
          <w:rFonts w:ascii="Arial Narrow" w:eastAsia="Arial" w:hAnsi="Arial Narrow" w:cs="Arial"/>
          <w:b/>
          <w:i/>
          <w:spacing w:val="-2"/>
          <w:w w:val="105"/>
          <w:lang w:eastAsia="en-US"/>
        </w:rPr>
        <w:t>- NEOTEV</w:t>
      </w:r>
      <w:r w:rsidR="00312DB8" w:rsidRPr="000F5787">
        <w:rPr>
          <w:rFonts w:ascii="Arial Narrow" w:eastAsia="Arial" w:hAnsi="Arial Narrow" w:cs="Arial"/>
          <w:b/>
          <w:i/>
          <w:spacing w:val="-2"/>
          <w:w w:val="105"/>
          <w:lang w:eastAsia="en-US"/>
        </w:rPr>
        <w:t>Í</w:t>
      </w:r>
      <w:r w:rsidR="004A6969" w:rsidRPr="000F5787">
        <w:rPr>
          <w:rFonts w:ascii="Arial Narrow" w:eastAsia="Arial" w:hAnsi="Arial Narrow" w:cs="Arial"/>
          <w:b/>
          <w:i/>
          <w:spacing w:val="-2"/>
          <w:w w:val="105"/>
          <w:lang w:eastAsia="en-US"/>
        </w:rPr>
        <w:t>RAT</w:t>
      </w:r>
      <w:r w:rsidR="004A6969" w:rsidRPr="000F6BA3">
        <w:rPr>
          <w:rFonts w:ascii="Arial Narrow" w:eastAsia="Arial" w:hAnsi="Arial Narrow" w:cs="Arial"/>
          <w:spacing w:val="-2"/>
          <w:w w:val="105"/>
          <w:lang w:eastAsia="en-US"/>
        </w:rPr>
        <w:t>.</w:t>
      </w:r>
      <w:r w:rsidRPr="000F6BA3">
        <w:rPr>
          <w:rFonts w:ascii="Arial Narrow" w:eastAsia="Arial" w:hAnsi="Arial Narrow" w:cs="Arial"/>
          <w:spacing w:val="-2"/>
          <w:w w:val="105"/>
          <w:lang w:eastAsia="en-US"/>
        </w:rPr>
        <w:t xml:space="preserve"> Na obálce bude uvedena zpáteční adresa uchazeče. Obálka bude zabezpečena proti nežádoucímu otevření. </w:t>
      </w:r>
    </w:p>
    <w:p w:rsidR="009C50F8" w:rsidRDefault="004A6969" w:rsidP="009C50F8">
      <w:pPr>
        <w:widowControl w:val="0"/>
        <w:jc w:val="both"/>
        <w:rPr>
          <w:rFonts w:ascii="Arial Narrow" w:eastAsia="Arial" w:hAnsi="Arial Narrow" w:cs="Arial"/>
          <w:spacing w:val="-2"/>
          <w:w w:val="105"/>
          <w:lang w:eastAsia="en-US"/>
        </w:rPr>
      </w:pPr>
      <w:r w:rsidRPr="000F6BA3">
        <w:rPr>
          <w:rFonts w:ascii="Arial Narrow" w:eastAsia="Arial" w:hAnsi="Arial Narrow" w:cs="Arial"/>
          <w:spacing w:val="-2"/>
          <w:w w:val="105"/>
          <w:lang w:eastAsia="en-US"/>
        </w:rPr>
        <w:t>Uchazeč může zaslat písemnou nabídku</w:t>
      </w:r>
      <w:r w:rsidR="009C50F8" w:rsidRPr="000F6BA3">
        <w:rPr>
          <w:rFonts w:ascii="Arial Narrow" w:eastAsia="Arial" w:hAnsi="Arial Narrow" w:cs="Arial"/>
          <w:spacing w:val="-2"/>
          <w:w w:val="105"/>
          <w:lang w:eastAsia="en-US"/>
        </w:rPr>
        <w:t xml:space="preserve"> rovně</w:t>
      </w:r>
      <w:r w:rsidRPr="000F6BA3">
        <w:rPr>
          <w:rFonts w:ascii="Arial Narrow" w:eastAsia="Arial" w:hAnsi="Arial Narrow" w:cs="Arial"/>
          <w:spacing w:val="-2"/>
          <w:w w:val="105"/>
          <w:lang w:eastAsia="en-US"/>
        </w:rPr>
        <w:t xml:space="preserve">ž </w:t>
      </w:r>
      <w:r w:rsidR="009C50F8" w:rsidRPr="000F6BA3">
        <w:rPr>
          <w:rFonts w:ascii="Arial Narrow" w:eastAsia="Arial" w:hAnsi="Arial Narrow" w:cs="Arial"/>
          <w:spacing w:val="-2"/>
          <w:w w:val="105"/>
          <w:lang w:eastAsia="en-US"/>
        </w:rPr>
        <w:t>doporučeně poštou na adresu</w:t>
      </w:r>
      <w:r w:rsidR="000F5787">
        <w:rPr>
          <w:rFonts w:ascii="Arial Narrow" w:eastAsia="Arial" w:hAnsi="Arial Narrow" w:cs="Arial"/>
          <w:spacing w:val="-2"/>
          <w:w w:val="105"/>
          <w:lang w:eastAsia="en-US"/>
        </w:rPr>
        <w:t>:</w:t>
      </w:r>
      <w:r w:rsidR="009C50F8" w:rsidRPr="000F6BA3">
        <w:rPr>
          <w:rFonts w:ascii="Arial Narrow" w:eastAsia="Arial" w:hAnsi="Arial Narrow" w:cs="Arial"/>
          <w:spacing w:val="-2"/>
          <w:w w:val="105"/>
          <w:lang w:eastAsia="en-US"/>
        </w:rPr>
        <w:t xml:space="preserve"> Psychiatrická nemocnice Horní Beřkovice, Podřipská 1, Horní Beřkovice, PSČ 411 85 a to tak, aby byla </w:t>
      </w:r>
      <w:r w:rsidRPr="000F6BA3">
        <w:rPr>
          <w:rFonts w:ascii="Arial Narrow" w:eastAsia="Arial" w:hAnsi="Arial Narrow" w:cs="Arial"/>
          <w:spacing w:val="-2"/>
          <w:w w:val="105"/>
          <w:lang w:eastAsia="en-US"/>
        </w:rPr>
        <w:t xml:space="preserve">zadavateli doručena </w:t>
      </w:r>
      <w:r w:rsidR="009C50F8" w:rsidRPr="000F6BA3">
        <w:rPr>
          <w:rFonts w:ascii="Arial Narrow" w:eastAsia="Arial" w:hAnsi="Arial Narrow" w:cs="Arial"/>
          <w:spacing w:val="-2"/>
          <w:w w:val="105"/>
          <w:lang w:eastAsia="en-US"/>
        </w:rPr>
        <w:t>do konce lhůty p</w:t>
      </w:r>
      <w:r w:rsidRPr="000F6BA3">
        <w:rPr>
          <w:rFonts w:ascii="Arial Narrow" w:eastAsia="Arial" w:hAnsi="Arial Narrow" w:cs="Arial"/>
          <w:spacing w:val="-2"/>
          <w:w w:val="105"/>
          <w:lang w:eastAsia="en-US"/>
        </w:rPr>
        <w:t>ro podání nabídek.</w:t>
      </w:r>
    </w:p>
    <w:p w:rsidR="005A7FAF" w:rsidRDefault="005A7FAF" w:rsidP="009C50F8">
      <w:pPr>
        <w:widowControl w:val="0"/>
        <w:jc w:val="both"/>
        <w:rPr>
          <w:rFonts w:ascii="Arial Narrow" w:eastAsia="Arial" w:hAnsi="Arial Narrow" w:cs="Arial"/>
          <w:spacing w:val="-2"/>
          <w:w w:val="105"/>
          <w:lang w:eastAsia="en-US"/>
        </w:rPr>
      </w:pPr>
    </w:p>
    <w:p w:rsidR="005A7FAF" w:rsidRDefault="005A7FAF" w:rsidP="009C50F8">
      <w:pPr>
        <w:widowControl w:val="0"/>
        <w:jc w:val="both"/>
        <w:rPr>
          <w:rFonts w:ascii="Arial Narrow" w:eastAsia="Arial" w:hAnsi="Arial Narrow" w:cs="Arial"/>
          <w:spacing w:val="-2"/>
          <w:w w:val="105"/>
          <w:lang w:eastAsia="en-US"/>
        </w:rPr>
      </w:pPr>
    </w:p>
    <w:p w:rsidR="005A7FAF" w:rsidRPr="000F6BA3" w:rsidRDefault="005A7FAF" w:rsidP="009C50F8">
      <w:pPr>
        <w:widowControl w:val="0"/>
        <w:jc w:val="both"/>
        <w:rPr>
          <w:rFonts w:ascii="Arial Narrow" w:eastAsia="Arial" w:hAnsi="Arial Narrow" w:cs="Arial"/>
          <w:spacing w:val="-2"/>
          <w:w w:val="105"/>
          <w:lang w:eastAsia="en-US"/>
        </w:rPr>
      </w:pPr>
    </w:p>
    <w:p w:rsidR="00AC747F" w:rsidRPr="000F6BA3" w:rsidRDefault="00AC747F" w:rsidP="00AC747F">
      <w:pPr>
        <w:jc w:val="both"/>
        <w:rPr>
          <w:rFonts w:ascii="Calibri" w:eastAsia="Arial Unicode MS" w:hAnsi="Calibri" w:cs="Calibri"/>
          <w:color w:val="FF0000"/>
        </w:rPr>
      </w:pPr>
    </w:p>
    <w:p w:rsidR="00AC747F" w:rsidRPr="000F6BA3" w:rsidRDefault="0086369A" w:rsidP="00AC747F">
      <w:pPr>
        <w:jc w:val="both"/>
        <w:rPr>
          <w:rFonts w:ascii="Arial Narrow" w:eastAsia="Arial Unicode MS" w:hAnsi="Arial Narrow" w:cs="Calibri"/>
          <w:b/>
        </w:rPr>
      </w:pPr>
      <w:r>
        <w:rPr>
          <w:rFonts w:ascii="Arial Narrow" w:eastAsia="Arial Unicode MS" w:hAnsi="Arial Narrow" w:cs="Calibri"/>
          <w:b/>
        </w:rPr>
        <w:t>11</w:t>
      </w:r>
      <w:r w:rsidR="00AC747F" w:rsidRPr="000F6BA3">
        <w:rPr>
          <w:rFonts w:ascii="Arial Narrow" w:eastAsia="Arial Unicode MS" w:hAnsi="Arial Narrow" w:cs="Calibri"/>
          <w:b/>
        </w:rPr>
        <w:t>. Datum a místo otevírání obálek a hodnocení n</w:t>
      </w:r>
      <w:r w:rsidR="00312DB8">
        <w:rPr>
          <w:rFonts w:ascii="Arial Narrow" w:eastAsia="Arial Unicode MS" w:hAnsi="Arial Narrow" w:cs="Calibri"/>
          <w:b/>
        </w:rPr>
        <w:t>abídek:</w:t>
      </w:r>
    </w:p>
    <w:p w:rsidR="00AC747F" w:rsidRPr="000F6BA3" w:rsidRDefault="00AC747F" w:rsidP="00AC747F">
      <w:pPr>
        <w:jc w:val="both"/>
        <w:rPr>
          <w:rFonts w:ascii="Arial Narrow" w:hAnsi="Arial Narrow" w:cs="Calibri"/>
        </w:rPr>
      </w:pPr>
    </w:p>
    <w:p w:rsidR="00AC747F" w:rsidRPr="000F6BA3" w:rsidRDefault="00AC747F" w:rsidP="00AC747F">
      <w:pPr>
        <w:jc w:val="both"/>
        <w:rPr>
          <w:rFonts w:ascii="Arial Narrow" w:hAnsi="Arial Narrow" w:cs="Calibri"/>
          <w:color w:val="FF0000"/>
        </w:rPr>
      </w:pPr>
      <w:r w:rsidRPr="000F6BA3">
        <w:rPr>
          <w:rFonts w:ascii="Arial Narrow" w:hAnsi="Arial Narrow" w:cs="Calibri"/>
        </w:rPr>
        <w:t xml:space="preserve">Nabídky budou otevírány </w:t>
      </w:r>
      <w:r w:rsidR="004A6969" w:rsidRPr="000F6BA3">
        <w:rPr>
          <w:rFonts w:ascii="Arial Narrow" w:hAnsi="Arial Narrow" w:cs="Calibri"/>
        </w:rPr>
        <w:t xml:space="preserve">dne </w:t>
      </w:r>
      <w:r w:rsidR="00EA7D5C">
        <w:rPr>
          <w:rFonts w:ascii="Arial Narrow" w:hAnsi="Arial Narrow" w:cs="Calibri"/>
          <w:highlight w:val="yellow"/>
        </w:rPr>
        <w:t>22</w:t>
      </w:r>
      <w:r w:rsidR="006A0E77" w:rsidRPr="006A0E77">
        <w:rPr>
          <w:rFonts w:ascii="Arial Narrow" w:hAnsi="Arial Narrow" w:cs="Calibri"/>
          <w:highlight w:val="yellow"/>
        </w:rPr>
        <w:t>. 10. 2015</w:t>
      </w:r>
      <w:r w:rsidRPr="000F6BA3">
        <w:rPr>
          <w:rFonts w:ascii="Arial Narrow" w:hAnsi="Arial Narrow" w:cs="Calibri"/>
        </w:rPr>
        <w:t xml:space="preserve"> neprodleně po uplynutí lhůty pro podání nabídek v sídle zadavatele. Uchazeči jsou oprávněni se otevírání obálek zúčastnit. </w:t>
      </w:r>
    </w:p>
    <w:p w:rsidR="00AC747F" w:rsidRPr="000F6BA3" w:rsidRDefault="00AC747F" w:rsidP="00AC747F">
      <w:pPr>
        <w:jc w:val="both"/>
        <w:rPr>
          <w:rFonts w:ascii="Calibri" w:hAnsi="Calibri" w:cs="Calibri"/>
          <w:b/>
        </w:rPr>
      </w:pPr>
    </w:p>
    <w:p w:rsidR="00AC747F" w:rsidRPr="000F6BA3" w:rsidRDefault="0086369A" w:rsidP="00AC747F">
      <w:pPr>
        <w:jc w:val="both"/>
        <w:rPr>
          <w:rFonts w:ascii="Arial Narrow" w:hAnsi="Arial Narrow" w:cs="Calibri"/>
          <w:b/>
        </w:rPr>
      </w:pPr>
      <w:r>
        <w:rPr>
          <w:rFonts w:ascii="Arial Narrow" w:hAnsi="Arial Narrow" w:cs="Calibri"/>
          <w:b/>
        </w:rPr>
        <w:t>12</w:t>
      </w:r>
      <w:r w:rsidR="00AC747F" w:rsidRPr="000F6BA3">
        <w:rPr>
          <w:rFonts w:ascii="Arial Narrow" w:hAnsi="Arial Narrow" w:cs="Calibri"/>
          <w:b/>
        </w:rPr>
        <w:t xml:space="preserve">. </w:t>
      </w:r>
      <w:r w:rsidR="00AC747F" w:rsidRPr="000F6BA3">
        <w:rPr>
          <w:rFonts w:ascii="Arial Narrow" w:hAnsi="Arial Narrow" w:cs="Calibri"/>
          <w:b/>
          <w:szCs w:val="20"/>
        </w:rPr>
        <w:t>Prohlídka místa plnění</w:t>
      </w:r>
      <w:r w:rsidR="00312DB8">
        <w:rPr>
          <w:rFonts w:ascii="Arial Narrow" w:hAnsi="Arial Narrow" w:cs="Calibri"/>
          <w:b/>
          <w:szCs w:val="20"/>
        </w:rPr>
        <w:t>:</w:t>
      </w:r>
    </w:p>
    <w:p w:rsidR="000F5787" w:rsidRDefault="000F5787" w:rsidP="000F5787">
      <w:pPr>
        <w:pStyle w:val="Odstavecseseznamem"/>
        <w:spacing w:line="276" w:lineRule="auto"/>
        <w:ind w:right="1310"/>
        <w:rPr>
          <w:rFonts w:ascii="Arial Narrow" w:hAnsi="Arial Narrow"/>
          <w:szCs w:val="20"/>
        </w:rPr>
      </w:pPr>
    </w:p>
    <w:p w:rsidR="0086369A" w:rsidRPr="000F5787" w:rsidRDefault="00AC747F" w:rsidP="000F5787">
      <w:pPr>
        <w:pStyle w:val="Odstavecseseznamem"/>
        <w:spacing w:line="276" w:lineRule="auto"/>
        <w:ind w:left="0" w:right="-2"/>
        <w:jc w:val="both"/>
        <w:rPr>
          <w:rFonts w:ascii="Arial Narrow" w:eastAsia="Arial" w:hAnsi="Arial Narrow" w:cs="Arial"/>
          <w:spacing w:val="-2"/>
          <w:w w:val="105"/>
          <w:lang w:eastAsia="en-US"/>
        </w:rPr>
      </w:pPr>
      <w:r w:rsidRPr="000F5787">
        <w:rPr>
          <w:rFonts w:ascii="Arial Narrow" w:eastAsia="Arial" w:hAnsi="Arial Narrow" w:cs="Arial"/>
          <w:spacing w:val="-2"/>
          <w:w w:val="105"/>
          <w:lang w:eastAsia="en-US"/>
        </w:rPr>
        <w:t xml:space="preserve">V případě zájmu se mohou uchazeči dostavit k prohlídce </w:t>
      </w:r>
      <w:r w:rsidR="004A6969" w:rsidRPr="000F5787">
        <w:rPr>
          <w:rFonts w:ascii="Arial Narrow" w:eastAsia="Arial" w:hAnsi="Arial Narrow" w:cs="Arial"/>
          <w:spacing w:val="-2"/>
          <w:w w:val="105"/>
          <w:lang w:eastAsia="en-US"/>
        </w:rPr>
        <w:t>dne</w:t>
      </w:r>
      <w:r w:rsidR="000F5787">
        <w:rPr>
          <w:rFonts w:ascii="Arial Narrow" w:eastAsia="Arial" w:hAnsi="Arial Narrow" w:cs="Arial"/>
          <w:spacing w:val="-2"/>
          <w:w w:val="105"/>
          <w:lang w:eastAsia="en-US"/>
        </w:rPr>
        <w:t xml:space="preserve"> </w:t>
      </w:r>
      <w:r w:rsidR="00EA7D5C">
        <w:rPr>
          <w:rFonts w:ascii="Arial Narrow" w:eastAsia="Arial" w:hAnsi="Arial Narrow" w:cs="Arial"/>
          <w:spacing w:val="-2"/>
          <w:w w:val="105"/>
          <w:highlight w:val="yellow"/>
          <w:lang w:eastAsia="en-US"/>
        </w:rPr>
        <w:t>13</w:t>
      </w:r>
      <w:r w:rsidR="006A0E77" w:rsidRPr="006A0E77">
        <w:rPr>
          <w:rFonts w:ascii="Arial Narrow" w:eastAsia="Arial" w:hAnsi="Arial Narrow" w:cs="Arial"/>
          <w:spacing w:val="-2"/>
          <w:w w:val="105"/>
          <w:highlight w:val="yellow"/>
          <w:lang w:eastAsia="en-US"/>
        </w:rPr>
        <w:t>. 10. 2015</w:t>
      </w:r>
      <w:r w:rsidRPr="006A0E77">
        <w:rPr>
          <w:rFonts w:ascii="Arial Narrow" w:eastAsia="Arial" w:hAnsi="Arial Narrow" w:cs="Arial"/>
          <w:spacing w:val="-2"/>
          <w:w w:val="105"/>
          <w:highlight w:val="yellow"/>
          <w:lang w:eastAsia="en-US"/>
        </w:rPr>
        <w:t>.</w:t>
      </w:r>
      <w:r w:rsidR="000F5787">
        <w:rPr>
          <w:rFonts w:ascii="Arial Narrow" w:eastAsia="Arial" w:hAnsi="Arial Narrow" w:cs="Arial"/>
          <w:spacing w:val="-2"/>
          <w:w w:val="105"/>
          <w:lang w:eastAsia="en-US"/>
        </w:rPr>
        <w:t xml:space="preserve"> </w:t>
      </w:r>
      <w:r w:rsidRPr="000F5787">
        <w:rPr>
          <w:rFonts w:ascii="Arial Narrow" w:eastAsia="Arial" w:hAnsi="Arial Narrow" w:cs="Arial"/>
          <w:spacing w:val="-2"/>
          <w:w w:val="105"/>
          <w:lang w:eastAsia="en-US"/>
        </w:rPr>
        <w:t xml:space="preserve">Sraz </w:t>
      </w:r>
      <w:r w:rsidR="00EA7D5C">
        <w:rPr>
          <w:rFonts w:ascii="Arial Narrow" w:eastAsia="Arial" w:hAnsi="Arial Narrow" w:cs="Arial"/>
          <w:spacing w:val="-2"/>
          <w:w w:val="105"/>
          <w:lang w:eastAsia="en-US"/>
        </w:rPr>
        <w:t xml:space="preserve">je </w:t>
      </w:r>
      <w:r w:rsidRPr="000F5787">
        <w:rPr>
          <w:rFonts w:ascii="Arial Narrow" w:eastAsia="Arial" w:hAnsi="Arial Narrow" w:cs="Arial"/>
          <w:spacing w:val="-2"/>
          <w:w w:val="105"/>
          <w:lang w:eastAsia="en-US"/>
        </w:rPr>
        <w:t xml:space="preserve">před horní vrátnicí sídla zadavatele. </w:t>
      </w:r>
      <w:r w:rsidR="004A6969" w:rsidRPr="000F5787">
        <w:rPr>
          <w:rFonts w:ascii="Arial Narrow" w:eastAsia="Arial" w:hAnsi="Arial Narrow" w:cs="Arial"/>
          <w:spacing w:val="-2"/>
          <w:w w:val="105"/>
          <w:lang w:eastAsia="en-US"/>
        </w:rPr>
        <w:t xml:space="preserve">Kontaktní osoba: </w:t>
      </w:r>
      <w:r w:rsidR="000F5787" w:rsidRPr="000F5787">
        <w:rPr>
          <w:rFonts w:ascii="Arial Narrow" w:eastAsia="Arial" w:hAnsi="Arial Narrow" w:cs="Arial"/>
          <w:spacing w:val="-2"/>
          <w:w w:val="105"/>
          <w:lang w:eastAsia="en-US"/>
        </w:rPr>
        <w:t xml:space="preserve">Markéta Jupová – vedoucí oddělení IVT, (tel.: 416 808 391, 734 851 919, e-mail: </w:t>
      </w:r>
      <w:r w:rsidR="000F5787" w:rsidRPr="000F5787">
        <w:rPr>
          <w:rStyle w:val="Hypertextovodkaz"/>
          <w:rFonts w:ascii="Arial Narrow" w:eastAsia="Arial" w:hAnsi="Arial Narrow"/>
          <w:lang w:eastAsia="en-US"/>
        </w:rPr>
        <w:t>marketa.jupova@pnhberkovice.cz</w:t>
      </w:r>
      <w:r w:rsidR="000F5787" w:rsidRPr="000F5787">
        <w:rPr>
          <w:rFonts w:ascii="Arial Narrow" w:eastAsia="Arial" w:hAnsi="Arial Narrow" w:cs="Arial"/>
          <w:spacing w:val="-2"/>
          <w:w w:val="105"/>
          <w:lang w:eastAsia="en-US"/>
        </w:rPr>
        <w:t>).</w:t>
      </w:r>
    </w:p>
    <w:p w:rsidR="0086369A" w:rsidRDefault="0086369A" w:rsidP="0086369A">
      <w:pPr>
        <w:ind w:firstLine="709"/>
        <w:jc w:val="both"/>
        <w:rPr>
          <w:rFonts w:ascii="Arial Narrow" w:hAnsi="Arial Narrow"/>
        </w:rPr>
      </w:pPr>
    </w:p>
    <w:p w:rsidR="0086369A" w:rsidRDefault="0086369A" w:rsidP="0086369A">
      <w:pPr>
        <w:ind w:firstLine="709"/>
        <w:jc w:val="both"/>
        <w:rPr>
          <w:rFonts w:ascii="Arial Narrow" w:hAnsi="Arial Narrow"/>
        </w:rPr>
      </w:pPr>
    </w:p>
    <w:p w:rsidR="0086369A" w:rsidRPr="000F6BA3" w:rsidRDefault="00AA6426" w:rsidP="0086369A">
      <w:pPr>
        <w:ind w:firstLine="709"/>
        <w:jc w:val="both"/>
        <w:rPr>
          <w:rFonts w:ascii="Arial Narrow" w:hAnsi="Arial Narrow"/>
        </w:rPr>
      </w:pPr>
      <w:r>
        <w:rPr>
          <w:rFonts w:ascii="Arial Narrow" w:hAnsi="Arial Narrow"/>
        </w:rPr>
        <w:t xml:space="preserve">V Horních Beřkovicích, </w:t>
      </w:r>
      <w:r w:rsidR="0086369A" w:rsidRPr="000F6BA3">
        <w:rPr>
          <w:rFonts w:ascii="Arial Narrow" w:hAnsi="Arial Narrow"/>
        </w:rPr>
        <w:t xml:space="preserve">dne </w:t>
      </w:r>
      <w:r w:rsidR="007915B8">
        <w:rPr>
          <w:rFonts w:ascii="Arial Narrow" w:hAnsi="Arial Narrow"/>
          <w:highlight w:val="yellow"/>
        </w:rPr>
        <w:t>30</w:t>
      </w:r>
      <w:r w:rsidRPr="00AA6426">
        <w:rPr>
          <w:rFonts w:ascii="Arial Narrow" w:hAnsi="Arial Narrow"/>
          <w:highlight w:val="yellow"/>
        </w:rPr>
        <w:t>. 0</w:t>
      </w:r>
      <w:r w:rsidR="007915B8">
        <w:rPr>
          <w:rFonts w:ascii="Arial Narrow" w:hAnsi="Arial Narrow"/>
          <w:highlight w:val="yellow"/>
        </w:rPr>
        <w:t>9</w:t>
      </w:r>
      <w:r w:rsidRPr="00AA6426">
        <w:rPr>
          <w:rFonts w:ascii="Arial Narrow" w:hAnsi="Arial Narrow"/>
          <w:highlight w:val="yellow"/>
        </w:rPr>
        <w:t>. 2015</w:t>
      </w:r>
    </w:p>
    <w:p w:rsidR="0086369A" w:rsidRPr="000F6BA3" w:rsidRDefault="0086369A" w:rsidP="0086369A">
      <w:pPr>
        <w:jc w:val="both"/>
        <w:rPr>
          <w:rFonts w:ascii="Arial Narrow" w:hAnsi="Arial Narrow"/>
          <w:color w:val="FF0000"/>
        </w:rPr>
      </w:pPr>
      <w:r w:rsidRPr="000F6BA3">
        <w:rPr>
          <w:rFonts w:ascii="Arial Narrow" w:hAnsi="Arial Narrow"/>
          <w:color w:val="FF0000"/>
        </w:rPr>
        <w:t xml:space="preserve">          </w:t>
      </w:r>
    </w:p>
    <w:p w:rsidR="00AA6426" w:rsidRDefault="00AA6426" w:rsidP="0086369A">
      <w:pPr>
        <w:jc w:val="both"/>
        <w:rPr>
          <w:rFonts w:ascii="Arial Narrow" w:hAnsi="Arial Narrow"/>
          <w:color w:val="FF0000"/>
        </w:rPr>
      </w:pPr>
    </w:p>
    <w:p w:rsidR="0086369A" w:rsidRPr="000F6BA3" w:rsidRDefault="0086369A" w:rsidP="0086369A">
      <w:pPr>
        <w:jc w:val="both"/>
        <w:rPr>
          <w:rFonts w:ascii="Arial Narrow" w:hAnsi="Arial Narrow"/>
          <w:color w:val="FF0000"/>
        </w:rPr>
      </w:pPr>
      <w:r w:rsidRPr="000F6BA3">
        <w:rPr>
          <w:rFonts w:ascii="Arial Narrow" w:hAnsi="Arial Narrow"/>
          <w:color w:val="FF0000"/>
        </w:rPr>
        <w:t xml:space="preserve">                                                         </w:t>
      </w:r>
    </w:p>
    <w:p w:rsidR="0086369A" w:rsidRPr="000F6BA3" w:rsidRDefault="0086369A" w:rsidP="0086369A">
      <w:pPr>
        <w:jc w:val="both"/>
        <w:rPr>
          <w:rFonts w:ascii="Arial Narrow" w:hAnsi="Arial Narrow"/>
          <w:color w:val="FF0000"/>
        </w:rPr>
      </w:pPr>
    </w:p>
    <w:p w:rsidR="0086369A" w:rsidRPr="00AA6426" w:rsidRDefault="0086369A" w:rsidP="0086369A">
      <w:pPr>
        <w:ind w:left="2832" w:firstLine="708"/>
        <w:jc w:val="both"/>
        <w:rPr>
          <w:rFonts w:ascii="Arial Narrow" w:hAnsi="Arial Narrow"/>
          <w:b/>
        </w:rPr>
      </w:pPr>
      <w:r w:rsidRPr="000F6BA3">
        <w:rPr>
          <w:rFonts w:ascii="Arial Narrow" w:hAnsi="Arial Narrow"/>
          <w:color w:val="FF0000"/>
        </w:rPr>
        <w:t xml:space="preserve"> </w:t>
      </w:r>
      <w:r>
        <w:rPr>
          <w:rFonts w:ascii="Arial Narrow" w:hAnsi="Arial Narrow"/>
          <w:color w:val="FF0000"/>
        </w:rPr>
        <w:tab/>
      </w:r>
      <w:r w:rsidRPr="000F6BA3">
        <w:rPr>
          <w:rFonts w:ascii="Arial Narrow" w:hAnsi="Arial Narrow"/>
          <w:color w:val="FF0000"/>
        </w:rPr>
        <w:t xml:space="preserve"> </w:t>
      </w:r>
      <w:r w:rsidRPr="00AA6426">
        <w:rPr>
          <w:rFonts w:ascii="Arial Narrow" w:hAnsi="Arial Narrow"/>
          <w:b/>
        </w:rPr>
        <w:t>MUDr. Jiří Tomeček, MBA</w:t>
      </w:r>
    </w:p>
    <w:p w:rsidR="0086369A" w:rsidRPr="000F6BA3" w:rsidRDefault="0086369A" w:rsidP="0086369A">
      <w:pPr>
        <w:jc w:val="both"/>
        <w:rPr>
          <w:rFonts w:ascii="Arial Narrow" w:hAnsi="Arial Narrow"/>
        </w:rPr>
      </w:pPr>
      <w:r w:rsidRPr="000F6BA3">
        <w:rPr>
          <w:rFonts w:ascii="Arial Narrow" w:hAnsi="Arial Narrow"/>
        </w:rPr>
        <w:t xml:space="preserve">                                                                       </w:t>
      </w:r>
      <w:r>
        <w:rPr>
          <w:rFonts w:ascii="Arial Narrow" w:hAnsi="Arial Narrow"/>
        </w:rPr>
        <w:tab/>
        <w:t xml:space="preserve">               </w:t>
      </w:r>
      <w:r w:rsidRPr="000F6BA3">
        <w:rPr>
          <w:rFonts w:ascii="Arial Narrow" w:hAnsi="Arial Narrow"/>
        </w:rPr>
        <w:t xml:space="preserve">  ředitel </w:t>
      </w:r>
    </w:p>
    <w:p w:rsidR="004A6969" w:rsidRPr="000F5787" w:rsidRDefault="004A6969" w:rsidP="004A6969">
      <w:pPr>
        <w:spacing w:line="490" w:lineRule="atLeast"/>
        <w:ind w:right="3609"/>
        <w:rPr>
          <w:rFonts w:ascii="Arial Narrow" w:hAnsi="Arial Narrow" w:cs="Arial"/>
          <w:b/>
          <w:color w:val="000000" w:themeColor="text1"/>
          <w:spacing w:val="25"/>
          <w:w w:val="110"/>
          <w:u w:val="single"/>
        </w:rPr>
      </w:pPr>
      <w:r w:rsidRPr="000F5787">
        <w:rPr>
          <w:rFonts w:ascii="Arial Narrow" w:hAnsi="Arial Narrow" w:cs="Arial"/>
          <w:b/>
          <w:color w:val="000000" w:themeColor="text1"/>
          <w:w w:val="105"/>
          <w:u w:val="single"/>
        </w:rPr>
        <w:t>Přílohy:</w:t>
      </w:r>
      <w:r w:rsidRPr="000F5787">
        <w:rPr>
          <w:rFonts w:ascii="Arial Narrow" w:hAnsi="Arial Narrow" w:cs="Arial"/>
          <w:b/>
          <w:color w:val="000000" w:themeColor="text1"/>
          <w:spacing w:val="25"/>
          <w:w w:val="110"/>
          <w:u w:val="single"/>
        </w:rPr>
        <w:t xml:space="preserve"> </w:t>
      </w:r>
    </w:p>
    <w:p w:rsidR="004A6969" w:rsidRPr="00312DB8" w:rsidRDefault="004A6969" w:rsidP="007C5349">
      <w:pPr>
        <w:pStyle w:val="Odstavecseseznamem"/>
        <w:numPr>
          <w:ilvl w:val="0"/>
          <w:numId w:val="2"/>
        </w:numPr>
        <w:spacing w:before="134" w:line="252" w:lineRule="auto"/>
        <w:ind w:right="532"/>
        <w:rPr>
          <w:rFonts w:ascii="Arial Narrow" w:eastAsia="Arial" w:hAnsi="Arial Narrow" w:cs="Arial"/>
          <w:b/>
          <w:color w:val="000000" w:themeColor="text1"/>
        </w:rPr>
      </w:pPr>
      <w:r w:rsidRPr="00312DB8">
        <w:rPr>
          <w:rFonts w:ascii="Arial Narrow" w:hAnsi="Arial Narrow" w:cs="Arial"/>
          <w:b/>
          <w:color w:val="000000" w:themeColor="text1"/>
          <w:w w:val="115"/>
        </w:rPr>
        <w:t>Priloha_c_1_PNHoB (</w:t>
      </w:r>
      <w:r w:rsidR="00312DB8" w:rsidRPr="00312DB8">
        <w:rPr>
          <w:rFonts w:ascii="Arial Narrow" w:hAnsi="Arial Narrow" w:cs="Arial"/>
          <w:b/>
          <w:color w:val="000000" w:themeColor="text1"/>
          <w:w w:val="115"/>
        </w:rPr>
        <w:t>Krycí list nabídky</w:t>
      </w:r>
      <w:r w:rsidRPr="00312DB8">
        <w:rPr>
          <w:rFonts w:ascii="Arial Narrow" w:hAnsi="Arial Narrow" w:cs="Arial"/>
          <w:b/>
          <w:color w:val="000000" w:themeColor="text1"/>
          <w:w w:val="115"/>
        </w:rPr>
        <w:t>),</w:t>
      </w:r>
    </w:p>
    <w:p w:rsidR="004A6969" w:rsidRPr="00312DB8" w:rsidRDefault="004A6969" w:rsidP="007C5349">
      <w:pPr>
        <w:pStyle w:val="Odstavecseseznamem"/>
        <w:numPr>
          <w:ilvl w:val="0"/>
          <w:numId w:val="2"/>
        </w:numPr>
        <w:spacing w:before="134" w:line="252" w:lineRule="auto"/>
        <w:ind w:right="532"/>
        <w:rPr>
          <w:rFonts w:ascii="Arial Narrow" w:eastAsia="Arial" w:hAnsi="Arial Narrow" w:cs="Arial"/>
          <w:b/>
          <w:color w:val="000000" w:themeColor="text1"/>
        </w:rPr>
      </w:pPr>
      <w:r w:rsidRPr="00312DB8">
        <w:rPr>
          <w:rFonts w:ascii="Arial Narrow" w:hAnsi="Arial Narrow" w:cs="Arial"/>
          <w:b/>
          <w:color w:val="000000" w:themeColor="text1"/>
          <w:w w:val="115"/>
        </w:rPr>
        <w:t>Priloha_c_2_PNHoB (</w:t>
      </w:r>
      <w:r w:rsidR="00312DB8" w:rsidRPr="00312DB8">
        <w:rPr>
          <w:rFonts w:ascii="Arial Narrow" w:hAnsi="Arial Narrow" w:cs="Arial"/>
          <w:b/>
          <w:color w:val="000000" w:themeColor="text1"/>
          <w:w w:val="115"/>
        </w:rPr>
        <w:t>Výkaz výměr – kalkulační list - po</w:t>
      </w:r>
      <w:r w:rsidRPr="00312DB8">
        <w:rPr>
          <w:rFonts w:ascii="Arial Narrow" w:hAnsi="Arial Narrow" w:cs="Arial"/>
          <w:b/>
          <w:color w:val="000000" w:themeColor="text1"/>
          <w:spacing w:val="-2"/>
          <w:w w:val="110"/>
        </w:rPr>
        <w:t>ložkový</w:t>
      </w:r>
      <w:r w:rsidRPr="00312DB8">
        <w:rPr>
          <w:rFonts w:ascii="Arial Narrow" w:hAnsi="Arial Narrow" w:cs="Arial"/>
          <w:b/>
          <w:color w:val="000000" w:themeColor="text1"/>
          <w:spacing w:val="-23"/>
          <w:w w:val="110"/>
        </w:rPr>
        <w:t xml:space="preserve"> </w:t>
      </w:r>
      <w:r w:rsidRPr="00312DB8">
        <w:rPr>
          <w:rFonts w:ascii="Arial Narrow" w:hAnsi="Arial Narrow" w:cs="Arial"/>
          <w:b/>
          <w:color w:val="000000" w:themeColor="text1"/>
          <w:w w:val="110"/>
        </w:rPr>
        <w:t>rozpočet),</w:t>
      </w:r>
    </w:p>
    <w:p w:rsidR="004A6969" w:rsidRPr="00312DB8" w:rsidRDefault="007915B8" w:rsidP="007C5349">
      <w:pPr>
        <w:pStyle w:val="Odstavecseseznamem"/>
        <w:numPr>
          <w:ilvl w:val="0"/>
          <w:numId w:val="2"/>
        </w:numPr>
        <w:spacing w:before="134" w:line="252" w:lineRule="auto"/>
        <w:ind w:right="532"/>
        <w:rPr>
          <w:rFonts w:ascii="Arial Narrow" w:eastAsia="Arial" w:hAnsi="Arial Narrow" w:cs="Arial"/>
          <w:b/>
          <w:color w:val="000000" w:themeColor="text1"/>
        </w:rPr>
      </w:pPr>
      <w:r w:rsidRPr="00312DB8">
        <w:rPr>
          <w:rFonts w:ascii="Arial Narrow" w:hAnsi="Arial Narrow" w:cs="Arial"/>
          <w:b/>
          <w:color w:val="000000" w:themeColor="text1"/>
          <w:w w:val="115"/>
        </w:rPr>
        <w:t>Priloha_c_</w:t>
      </w:r>
      <w:r w:rsidR="004A6969" w:rsidRPr="00312DB8">
        <w:rPr>
          <w:rFonts w:ascii="Arial Narrow" w:hAnsi="Arial Narrow" w:cs="Arial"/>
          <w:b/>
          <w:color w:val="000000" w:themeColor="text1"/>
          <w:w w:val="110"/>
        </w:rPr>
        <w:t>3_PNHoB</w:t>
      </w:r>
      <w:r>
        <w:rPr>
          <w:rFonts w:ascii="Arial Narrow" w:hAnsi="Arial Narrow" w:cs="Arial"/>
          <w:b/>
          <w:color w:val="000000" w:themeColor="text1"/>
          <w:w w:val="110"/>
        </w:rPr>
        <w:t xml:space="preserve"> </w:t>
      </w:r>
      <w:r w:rsidR="004A6969" w:rsidRPr="00312DB8">
        <w:rPr>
          <w:rFonts w:ascii="Arial Narrow" w:hAnsi="Arial Narrow" w:cs="Arial"/>
          <w:b/>
          <w:color w:val="000000" w:themeColor="text1"/>
          <w:w w:val="110"/>
        </w:rPr>
        <w:t xml:space="preserve"> (S</w:t>
      </w:r>
      <w:r w:rsidR="00312DB8" w:rsidRPr="00312DB8">
        <w:rPr>
          <w:rFonts w:ascii="Arial Narrow" w:hAnsi="Arial Narrow" w:cs="Arial"/>
          <w:b/>
          <w:color w:val="000000" w:themeColor="text1"/>
          <w:w w:val="110"/>
        </w:rPr>
        <w:t>mlouva o dílo</w:t>
      </w:r>
      <w:r w:rsidR="004A6969" w:rsidRPr="00312DB8">
        <w:rPr>
          <w:rFonts w:ascii="Arial Narrow" w:hAnsi="Arial Narrow" w:cs="Arial"/>
          <w:b/>
          <w:color w:val="000000" w:themeColor="text1"/>
          <w:w w:val="110"/>
        </w:rPr>
        <w:t>),</w:t>
      </w:r>
    </w:p>
    <w:p w:rsidR="004A6969" w:rsidRPr="00312DB8" w:rsidRDefault="007915B8" w:rsidP="007C5349">
      <w:pPr>
        <w:pStyle w:val="Odstavecseseznamem"/>
        <w:numPr>
          <w:ilvl w:val="0"/>
          <w:numId w:val="2"/>
        </w:numPr>
        <w:spacing w:before="134" w:line="252" w:lineRule="auto"/>
        <w:ind w:right="532"/>
        <w:rPr>
          <w:rFonts w:ascii="Arial Narrow" w:eastAsia="Arial" w:hAnsi="Arial Narrow" w:cs="Arial"/>
          <w:b/>
          <w:color w:val="000000" w:themeColor="text1"/>
        </w:rPr>
      </w:pPr>
      <w:r w:rsidRPr="00312DB8">
        <w:rPr>
          <w:rFonts w:ascii="Arial Narrow" w:hAnsi="Arial Narrow" w:cs="Arial"/>
          <w:b/>
          <w:color w:val="000000" w:themeColor="text1"/>
          <w:w w:val="115"/>
        </w:rPr>
        <w:t>Priloha_c_</w:t>
      </w:r>
      <w:r w:rsidR="004A6969" w:rsidRPr="00312DB8">
        <w:rPr>
          <w:rFonts w:ascii="Arial Narrow" w:hAnsi="Arial Narrow" w:cs="Arial"/>
          <w:b/>
          <w:color w:val="000000" w:themeColor="text1"/>
          <w:w w:val="110"/>
        </w:rPr>
        <w:t xml:space="preserve">4_PNHoB </w:t>
      </w:r>
      <w:r>
        <w:rPr>
          <w:rFonts w:ascii="Arial Narrow" w:hAnsi="Arial Narrow" w:cs="Arial"/>
          <w:b/>
          <w:color w:val="000000" w:themeColor="text1"/>
          <w:w w:val="110"/>
        </w:rPr>
        <w:t xml:space="preserve"> </w:t>
      </w:r>
      <w:r w:rsidR="004A6969" w:rsidRPr="00312DB8">
        <w:rPr>
          <w:rFonts w:ascii="Arial Narrow" w:hAnsi="Arial Narrow" w:cs="Arial"/>
          <w:b/>
          <w:color w:val="000000" w:themeColor="text1"/>
          <w:w w:val="110"/>
        </w:rPr>
        <w:t>(</w:t>
      </w:r>
      <w:r w:rsidR="00312DB8" w:rsidRPr="00312DB8">
        <w:rPr>
          <w:rFonts w:ascii="Arial Narrow" w:hAnsi="Arial Narrow" w:cs="Arial"/>
          <w:b/>
          <w:color w:val="000000" w:themeColor="text1"/>
          <w:w w:val="110"/>
        </w:rPr>
        <w:t>Servisní smlouva</w:t>
      </w:r>
      <w:r w:rsidR="004A6969" w:rsidRPr="00312DB8">
        <w:rPr>
          <w:rFonts w:ascii="Arial Narrow" w:hAnsi="Arial Narrow" w:cs="Arial"/>
          <w:b/>
          <w:color w:val="000000" w:themeColor="text1"/>
          <w:w w:val="115"/>
        </w:rPr>
        <w:t>),</w:t>
      </w:r>
    </w:p>
    <w:p w:rsidR="000F5787" w:rsidRPr="000F5787" w:rsidRDefault="007915B8" w:rsidP="007C5349">
      <w:pPr>
        <w:pStyle w:val="Odstavecseseznamem"/>
        <w:keepNext/>
        <w:numPr>
          <w:ilvl w:val="0"/>
          <w:numId w:val="2"/>
        </w:numPr>
        <w:spacing w:before="134" w:line="276" w:lineRule="auto"/>
        <w:ind w:right="190"/>
        <w:outlineLvl w:val="2"/>
        <w:rPr>
          <w:rFonts w:ascii="Arial Narrow" w:hAnsi="Arial Narrow"/>
        </w:rPr>
      </w:pPr>
      <w:r w:rsidRPr="00312DB8">
        <w:rPr>
          <w:rFonts w:ascii="Arial Narrow" w:hAnsi="Arial Narrow" w:cs="Arial"/>
          <w:b/>
          <w:color w:val="000000" w:themeColor="text1"/>
          <w:w w:val="115"/>
        </w:rPr>
        <w:t>Priloha_c_</w:t>
      </w:r>
      <w:r w:rsidR="004A6969" w:rsidRPr="000F5787">
        <w:rPr>
          <w:rFonts w:ascii="Arial Narrow" w:hAnsi="Arial Narrow" w:cs="Arial"/>
          <w:b/>
          <w:color w:val="000000" w:themeColor="text1"/>
          <w:w w:val="115"/>
        </w:rPr>
        <w:t>5_</w:t>
      </w:r>
      <w:r w:rsidRPr="00312DB8">
        <w:rPr>
          <w:rFonts w:ascii="Arial Narrow" w:hAnsi="Arial Narrow" w:cs="Arial"/>
          <w:b/>
          <w:color w:val="000000" w:themeColor="text1"/>
          <w:w w:val="115"/>
        </w:rPr>
        <w:t>PNHoB</w:t>
      </w:r>
      <w:r>
        <w:rPr>
          <w:rFonts w:ascii="Arial Narrow" w:hAnsi="Arial Narrow" w:cs="Arial"/>
          <w:b/>
          <w:color w:val="000000" w:themeColor="text1"/>
          <w:w w:val="115"/>
        </w:rPr>
        <w:t xml:space="preserve"> </w:t>
      </w:r>
      <w:r w:rsidR="004A6969" w:rsidRPr="000F5787">
        <w:rPr>
          <w:rFonts w:ascii="Arial Narrow" w:hAnsi="Arial Narrow" w:cs="Arial"/>
          <w:b/>
          <w:color w:val="000000" w:themeColor="text1"/>
          <w:w w:val="115"/>
        </w:rPr>
        <w:t>(D</w:t>
      </w:r>
      <w:r w:rsidR="00312DB8" w:rsidRPr="000F5787">
        <w:rPr>
          <w:rFonts w:ascii="Arial Narrow" w:hAnsi="Arial Narrow" w:cs="Arial"/>
          <w:b/>
          <w:color w:val="000000" w:themeColor="text1"/>
          <w:w w:val="115"/>
        </w:rPr>
        <w:t>ohoda o zachování mlčenlivosti),</w:t>
      </w:r>
    </w:p>
    <w:p w:rsidR="0041389F" w:rsidRPr="0041389F" w:rsidRDefault="007915B8" w:rsidP="007C5349">
      <w:pPr>
        <w:pStyle w:val="Odstavecseseznamem"/>
        <w:keepNext/>
        <w:numPr>
          <w:ilvl w:val="0"/>
          <w:numId w:val="2"/>
        </w:numPr>
        <w:spacing w:before="134" w:line="276" w:lineRule="auto"/>
        <w:ind w:right="190"/>
        <w:outlineLvl w:val="2"/>
        <w:rPr>
          <w:rFonts w:ascii="Arial Narrow" w:hAnsi="Arial Narrow"/>
        </w:rPr>
      </w:pPr>
      <w:r w:rsidRPr="00312DB8">
        <w:rPr>
          <w:rFonts w:ascii="Arial Narrow" w:hAnsi="Arial Narrow" w:cs="Arial"/>
          <w:b/>
          <w:color w:val="000000" w:themeColor="text1"/>
          <w:w w:val="115"/>
        </w:rPr>
        <w:t>Priloha_c_</w:t>
      </w:r>
      <w:r w:rsidR="00312DB8" w:rsidRPr="000F5787">
        <w:rPr>
          <w:rFonts w:ascii="Arial Narrow" w:hAnsi="Arial Narrow" w:cs="Arial"/>
          <w:b/>
          <w:color w:val="000000" w:themeColor="text1"/>
          <w:w w:val="110"/>
        </w:rPr>
        <w:t>6_PNHoB</w:t>
      </w:r>
      <w:r>
        <w:rPr>
          <w:rFonts w:ascii="Arial Narrow" w:hAnsi="Arial Narrow" w:cs="Arial"/>
          <w:b/>
          <w:color w:val="000000" w:themeColor="text1"/>
          <w:w w:val="110"/>
        </w:rPr>
        <w:t xml:space="preserve"> </w:t>
      </w:r>
      <w:r w:rsidR="00312DB8" w:rsidRPr="000F5787">
        <w:rPr>
          <w:rFonts w:ascii="Arial Narrow" w:hAnsi="Arial Narrow" w:cs="Arial"/>
          <w:b/>
          <w:color w:val="000000" w:themeColor="text1"/>
          <w:w w:val="110"/>
        </w:rPr>
        <w:t xml:space="preserve"> (Čestné prohlášení</w:t>
      </w:r>
      <w:r w:rsidR="00312DB8" w:rsidRPr="000F5787">
        <w:rPr>
          <w:rFonts w:ascii="Arial Narrow" w:hAnsi="Arial Narrow" w:cs="Arial"/>
          <w:b/>
          <w:color w:val="000000" w:themeColor="text1"/>
          <w:w w:val="115"/>
        </w:rPr>
        <w:t>)</w:t>
      </w:r>
      <w:r w:rsidR="0041389F">
        <w:rPr>
          <w:rFonts w:ascii="Arial Narrow" w:hAnsi="Arial Narrow" w:cs="Arial"/>
          <w:b/>
          <w:color w:val="000000" w:themeColor="text1"/>
          <w:w w:val="115"/>
        </w:rPr>
        <w:t>,</w:t>
      </w:r>
    </w:p>
    <w:p w:rsidR="0041389F" w:rsidRPr="000F5787" w:rsidRDefault="007915B8" w:rsidP="007C5349">
      <w:pPr>
        <w:pStyle w:val="Odstavecseseznamem"/>
        <w:keepNext/>
        <w:numPr>
          <w:ilvl w:val="0"/>
          <w:numId w:val="2"/>
        </w:numPr>
        <w:spacing w:before="134" w:line="276" w:lineRule="auto"/>
        <w:ind w:right="190"/>
        <w:outlineLvl w:val="2"/>
        <w:rPr>
          <w:rFonts w:ascii="Arial Narrow" w:hAnsi="Arial Narrow"/>
        </w:rPr>
      </w:pPr>
      <w:r w:rsidRPr="00312DB8">
        <w:rPr>
          <w:rFonts w:ascii="Arial Narrow" w:hAnsi="Arial Narrow" w:cs="Arial"/>
          <w:b/>
          <w:color w:val="000000" w:themeColor="text1"/>
          <w:w w:val="115"/>
        </w:rPr>
        <w:t>Priloha_c_</w:t>
      </w:r>
      <w:r w:rsidR="0041389F">
        <w:rPr>
          <w:rFonts w:ascii="Arial Narrow" w:hAnsi="Arial Narrow" w:cs="Arial"/>
          <w:b/>
          <w:color w:val="000000" w:themeColor="text1"/>
          <w:w w:val="110"/>
        </w:rPr>
        <w:t>7</w:t>
      </w:r>
      <w:r w:rsidR="0041389F" w:rsidRPr="000F5787">
        <w:rPr>
          <w:rFonts w:ascii="Arial Narrow" w:hAnsi="Arial Narrow" w:cs="Arial"/>
          <w:b/>
          <w:color w:val="000000" w:themeColor="text1"/>
          <w:w w:val="110"/>
        </w:rPr>
        <w:t>_PNHoB</w:t>
      </w:r>
      <w:r>
        <w:rPr>
          <w:rFonts w:ascii="Arial Narrow" w:hAnsi="Arial Narrow" w:cs="Arial"/>
          <w:b/>
          <w:color w:val="000000" w:themeColor="text1"/>
          <w:w w:val="110"/>
        </w:rPr>
        <w:t xml:space="preserve"> </w:t>
      </w:r>
      <w:r w:rsidR="0041389F" w:rsidRPr="000F5787">
        <w:rPr>
          <w:rFonts w:ascii="Arial Narrow" w:hAnsi="Arial Narrow" w:cs="Arial"/>
          <w:b/>
          <w:color w:val="000000" w:themeColor="text1"/>
          <w:w w:val="110"/>
        </w:rPr>
        <w:t xml:space="preserve"> (</w:t>
      </w:r>
      <w:r w:rsidR="0041389F">
        <w:rPr>
          <w:rFonts w:ascii="Arial Narrow" w:hAnsi="Arial Narrow" w:cs="Arial"/>
          <w:b/>
          <w:color w:val="000000" w:themeColor="text1"/>
          <w:w w:val="110"/>
        </w:rPr>
        <w:t>Počet aktivních prvků</w:t>
      </w:r>
      <w:r w:rsidR="0041389F" w:rsidRPr="000F5787">
        <w:rPr>
          <w:rFonts w:ascii="Arial Narrow" w:hAnsi="Arial Narrow" w:cs="Arial"/>
          <w:b/>
          <w:color w:val="000000" w:themeColor="text1"/>
          <w:w w:val="115"/>
        </w:rPr>
        <w:t>).</w:t>
      </w:r>
      <w:r w:rsidR="0041389F" w:rsidRPr="000F5787">
        <w:rPr>
          <w:rFonts w:ascii="Arial Narrow" w:hAnsi="Arial Narrow"/>
        </w:rPr>
        <w:t xml:space="preserve">                                                                    </w:t>
      </w:r>
    </w:p>
    <w:p w:rsidR="00AC747F" w:rsidRPr="000F5787" w:rsidRDefault="00AC747F" w:rsidP="0041389F">
      <w:pPr>
        <w:pStyle w:val="Odstavecseseznamem"/>
        <w:keepNext/>
        <w:spacing w:before="134" w:line="276" w:lineRule="auto"/>
        <w:ind w:left="360" w:right="190"/>
        <w:jc w:val="both"/>
        <w:outlineLvl w:val="2"/>
        <w:rPr>
          <w:rFonts w:ascii="Arial Narrow" w:hAnsi="Arial Narrow"/>
        </w:rPr>
      </w:pPr>
      <w:r w:rsidRPr="000F5787">
        <w:rPr>
          <w:rFonts w:ascii="Arial Narrow" w:hAnsi="Arial Narrow"/>
        </w:rPr>
        <w:t xml:space="preserve">                                                                                  </w:t>
      </w:r>
    </w:p>
    <w:sectPr w:rsidR="00AC747F" w:rsidRPr="000F5787" w:rsidSect="007C2A90">
      <w:headerReference w:type="default" r:id="rId10"/>
      <w:footerReference w:type="default" r:id="rId11"/>
      <w:pgSz w:w="11906" w:h="16838" w:code="9"/>
      <w:pgMar w:top="0"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F1" w:rsidRDefault="002479F1" w:rsidP="007E648B">
      <w:r>
        <w:separator/>
      </w:r>
    </w:p>
  </w:endnote>
  <w:endnote w:type="continuationSeparator" w:id="0">
    <w:p w:rsidR="002479F1" w:rsidRDefault="002479F1" w:rsidP="007E64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tarSymbol">
    <w:charset w:val="02"/>
    <w:family w:val="auto"/>
    <w:pitch w:val="default"/>
  </w:font>
  <w:font w:name="OpenSymbol">
    <w:charset w:val="00"/>
    <w:family w:val="auto"/>
    <w:pitch w:val="default"/>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Arial Unicode MS">
    <w:panose1 w:val="020B0604020202020204"/>
    <w:charset w:val="00"/>
    <w:family w:val="roman"/>
    <w:notTrueType/>
    <w:pitch w:val="variable"/>
    <w:sig w:usb0="00000003" w:usb1="00000000" w:usb2="00000000" w:usb3="00000000" w:csb0="00000001" w:csb1="00000000"/>
  </w:font>
  <w:font w:name="Tunga">
    <w:panose1 w:val="020B0502040204020203"/>
    <w:charset w:val="00"/>
    <w:family w:val="swiss"/>
    <w:pitch w:val="variable"/>
    <w:sig w:usb0="004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17837"/>
      <w:docPartObj>
        <w:docPartGallery w:val="Page Numbers (Bottom of Page)"/>
        <w:docPartUnique/>
      </w:docPartObj>
    </w:sdtPr>
    <w:sdtEndPr/>
    <w:sdtContent>
      <w:p w:rsidR="009F2218" w:rsidRDefault="009F2218">
        <w:pPr>
          <w:pStyle w:val="Zpat"/>
        </w:pPr>
        <w:r>
          <w:fldChar w:fldCharType="begin"/>
        </w:r>
        <w:r>
          <w:instrText>PAGE   \* MERGEFORMAT</w:instrText>
        </w:r>
        <w:r>
          <w:fldChar w:fldCharType="separate"/>
        </w:r>
        <w:r w:rsidR="00FB44A1">
          <w:rPr>
            <w:noProof/>
          </w:rPr>
          <w:t>1</w:t>
        </w:r>
        <w:r>
          <w:fldChar w:fldCharType="end"/>
        </w:r>
      </w:p>
    </w:sdtContent>
  </w:sdt>
  <w:p w:rsidR="00723A57" w:rsidRDefault="00FB44A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F1" w:rsidRDefault="002479F1" w:rsidP="007E648B">
      <w:r>
        <w:separator/>
      </w:r>
    </w:p>
  </w:footnote>
  <w:footnote w:type="continuationSeparator" w:id="0">
    <w:p w:rsidR="002479F1" w:rsidRDefault="002479F1" w:rsidP="007E64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571"/>
      <w:gridCol w:w="7715"/>
    </w:tblGrid>
    <w:tr w:rsidR="00723A57" w:rsidRPr="00571AC0" w:rsidTr="00190BFE">
      <w:trPr>
        <w:trHeight w:val="1479"/>
      </w:trPr>
      <w:tc>
        <w:tcPr>
          <w:tcW w:w="1572" w:type="dxa"/>
        </w:tcPr>
        <w:p w:rsidR="00723A57" w:rsidRPr="00571AC0" w:rsidRDefault="00B96B0A" w:rsidP="00190BFE">
          <w:pPr>
            <w:rPr>
              <w:rFonts w:ascii="Tunga" w:hAnsi="Tunga" w:cs="Arial"/>
              <w:b/>
              <w:sz w:val="52"/>
              <w:szCs w:val="52"/>
              <w:u w:val="single"/>
            </w:rPr>
          </w:pPr>
          <w:r>
            <w:rPr>
              <w:noProof/>
            </w:rPr>
            <w:drawing>
              <wp:inline distT="0" distB="0" distL="0" distR="0" wp14:anchorId="4D8E8EE0" wp14:editId="710C11FF">
                <wp:extent cx="847725" cy="847725"/>
                <wp:effectExtent l="0" t="0" r="9525" b="9525"/>
                <wp:docPr id="2" name="obrázek 1" descr="PL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L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8339" w:type="dxa"/>
          <w:vAlign w:val="center"/>
        </w:tcPr>
        <w:p w:rsidR="00723A57" w:rsidRDefault="00B96B0A" w:rsidP="00190BFE">
          <w:pPr>
            <w:jc w:val="right"/>
            <w:rPr>
              <w:sz w:val="40"/>
              <w:szCs w:val="40"/>
            </w:rPr>
          </w:pPr>
          <w:r>
            <w:rPr>
              <w:sz w:val="40"/>
              <w:szCs w:val="40"/>
            </w:rPr>
            <w:t>Psychiatrická nemocnice Horní Beřkovice</w:t>
          </w:r>
        </w:p>
        <w:p w:rsidR="00723A57" w:rsidRPr="00571AC0" w:rsidRDefault="00B96B0A" w:rsidP="00190BFE">
          <w:pPr>
            <w:ind w:left="2126"/>
            <w:jc w:val="right"/>
            <w:rPr>
              <w:sz w:val="28"/>
              <w:szCs w:val="28"/>
            </w:rPr>
          </w:pPr>
          <w:r>
            <w:rPr>
              <w:szCs w:val="28"/>
            </w:rPr>
            <w:t>Podřipská 1, Horní Beřkovice, PSČ 411 85</w:t>
          </w:r>
        </w:p>
      </w:tc>
    </w:tr>
  </w:tbl>
  <w:p w:rsidR="00723A57" w:rsidRPr="00190BFE" w:rsidRDefault="00FB44A1" w:rsidP="00190BF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332"/>
    <w:multiLevelType w:val="hybridMultilevel"/>
    <w:tmpl w:val="4C604F48"/>
    <w:lvl w:ilvl="0" w:tplc="0405000D">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B816D83"/>
    <w:multiLevelType w:val="hybridMultilevel"/>
    <w:tmpl w:val="F4C02144"/>
    <w:lvl w:ilvl="0" w:tplc="04050001">
      <w:start w:val="1"/>
      <w:numFmt w:val="bullet"/>
      <w:lvlText w:val=""/>
      <w:lvlJc w:val="left"/>
      <w:pPr>
        <w:ind w:left="1800" w:hanging="360"/>
      </w:pPr>
      <w:rPr>
        <w:rFonts w:ascii="Symbol" w:hAnsi="Symbol" w:hint="default"/>
      </w:rPr>
    </w:lvl>
    <w:lvl w:ilvl="1" w:tplc="04050003">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
    <w:nsid w:val="1C547C47"/>
    <w:multiLevelType w:val="hybridMultilevel"/>
    <w:tmpl w:val="0CB86AC0"/>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0213B03"/>
    <w:multiLevelType w:val="hybridMultilevel"/>
    <w:tmpl w:val="42FE9DB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nsid w:val="2D2D481B"/>
    <w:multiLevelType w:val="hybridMultilevel"/>
    <w:tmpl w:val="DAA0B96C"/>
    <w:lvl w:ilvl="0" w:tplc="04050017">
      <w:start w:val="1"/>
      <w:numFmt w:val="lowerLetter"/>
      <w:lvlText w:val="%1)"/>
      <w:lvlJc w:val="left"/>
      <w:pPr>
        <w:ind w:left="1425" w:hanging="360"/>
      </w:pPr>
      <w:rPr>
        <w:rFonts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5">
    <w:nsid w:val="336D18D3"/>
    <w:multiLevelType w:val="hybridMultilevel"/>
    <w:tmpl w:val="2CE6F304"/>
    <w:lvl w:ilvl="0" w:tplc="04050001">
      <w:start w:val="1"/>
      <w:numFmt w:val="bullet"/>
      <w:lvlText w:val=""/>
      <w:lvlJc w:val="left"/>
      <w:pPr>
        <w:ind w:left="0" w:hanging="360"/>
      </w:pPr>
      <w:rPr>
        <w:rFonts w:ascii="Symbol" w:hAnsi="Symbol" w:hint="default"/>
      </w:rPr>
    </w:lvl>
    <w:lvl w:ilvl="1" w:tplc="04050001">
      <w:start w:val="1"/>
      <w:numFmt w:val="bullet"/>
      <w:lvlText w:val=""/>
      <w:lvlJc w:val="left"/>
      <w:pPr>
        <w:ind w:left="720" w:hanging="360"/>
      </w:pPr>
      <w:rPr>
        <w:rFonts w:ascii="Symbol" w:hAnsi="Symbol" w:hint="default"/>
      </w:rPr>
    </w:lvl>
    <w:lvl w:ilvl="2" w:tplc="04050005" w:tentative="1">
      <w:start w:val="1"/>
      <w:numFmt w:val="bullet"/>
      <w:lvlText w:val=""/>
      <w:lvlJc w:val="left"/>
      <w:pPr>
        <w:ind w:left="1440" w:hanging="360"/>
      </w:pPr>
      <w:rPr>
        <w:rFonts w:ascii="Wingdings" w:hAnsi="Wingdings" w:hint="default"/>
      </w:rPr>
    </w:lvl>
    <w:lvl w:ilvl="3" w:tplc="04050001" w:tentative="1">
      <w:start w:val="1"/>
      <w:numFmt w:val="bullet"/>
      <w:lvlText w:val=""/>
      <w:lvlJc w:val="left"/>
      <w:pPr>
        <w:ind w:left="2160" w:hanging="360"/>
      </w:pPr>
      <w:rPr>
        <w:rFonts w:ascii="Symbol" w:hAnsi="Symbol" w:hint="default"/>
      </w:rPr>
    </w:lvl>
    <w:lvl w:ilvl="4" w:tplc="04050003" w:tentative="1">
      <w:start w:val="1"/>
      <w:numFmt w:val="bullet"/>
      <w:lvlText w:val="o"/>
      <w:lvlJc w:val="left"/>
      <w:pPr>
        <w:ind w:left="2880" w:hanging="360"/>
      </w:pPr>
      <w:rPr>
        <w:rFonts w:ascii="Courier New" w:hAnsi="Courier New" w:cs="Courier New" w:hint="default"/>
      </w:rPr>
    </w:lvl>
    <w:lvl w:ilvl="5" w:tplc="04050005" w:tentative="1">
      <w:start w:val="1"/>
      <w:numFmt w:val="bullet"/>
      <w:lvlText w:val=""/>
      <w:lvlJc w:val="left"/>
      <w:pPr>
        <w:ind w:left="3600" w:hanging="360"/>
      </w:pPr>
      <w:rPr>
        <w:rFonts w:ascii="Wingdings" w:hAnsi="Wingdings" w:hint="default"/>
      </w:rPr>
    </w:lvl>
    <w:lvl w:ilvl="6" w:tplc="04050001" w:tentative="1">
      <w:start w:val="1"/>
      <w:numFmt w:val="bullet"/>
      <w:lvlText w:val=""/>
      <w:lvlJc w:val="left"/>
      <w:pPr>
        <w:ind w:left="4320" w:hanging="360"/>
      </w:pPr>
      <w:rPr>
        <w:rFonts w:ascii="Symbol" w:hAnsi="Symbol" w:hint="default"/>
      </w:rPr>
    </w:lvl>
    <w:lvl w:ilvl="7" w:tplc="04050003" w:tentative="1">
      <w:start w:val="1"/>
      <w:numFmt w:val="bullet"/>
      <w:lvlText w:val="o"/>
      <w:lvlJc w:val="left"/>
      <w:pPr>
        <w:ind w:left="5040" w:hanging="360"/>
      </w:pPr>
      <w:rPr>
        <w:rFonts w:ascii="Courier New" w:hAnsi="Courier New" w:cs="Courier New" w:hint="default"/>
      </w:rPr>
    </w:lvl>
    <w:lvl w:ilvl="8" w:tplc="04050005" w:tentative="1">
      <w:start w:val="1"/>
      <w:numFmt w:val="bullet"/>
      <w:lvlText w:val=""/>
      <w:lvlJc w:val="left"/>
      <w:pPr>
        <w:ind w:left="5760" w:hanging="360"/>
      </w:pPr>
      <w:rPr>
        <w:rFonts w:ascii="Wingdings" w:hAnsi="Wingdings" w:hint="default"/>
      </w:rPr>
    </w:lvl>
  </w:abstractNum>
  <w:abstractNum w:abstractNumId="6">
    <w:nsid w:val="34805881"/>
    <w:multiLevelType w:val="hybridMultilevel"/>
    <w:tmpl w:val="0558663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7">
    <w:nsid w:val="36A22396"/>
    <w:multiLevelType w:val="hybridMultilevel"/>
    <w:tmpl w:val="83944AAE"/>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8F13382"/>
    <w:multiLevelType w:val="hybridMultilevel"/>
    <w:tmpl w:val="9D1CC006"/>
    <w:lvl w:ilvl="0" w:tplc="CE82CE94">
      <w:numFmt w:val="bullet"/>
      <w:lvlText w:val="-"/>
      <w:lvlJc w:val="left"/>
      <w:pPr>
        <w:ind w:left="1428" w:hanging="360"/>
      </w:pPr>
      <w:rPr>
        <w:rFonts w:ascii="Arial Narrow" w:eastAsia="Calibri" w:hAnsi="Arial Narrow" w:cs="Times New Roman"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9">
    <w:nsid w:val="3B01490E"/>
    <w:multiLevelType w:val="hybridMultilevel"/>
    <w:tmpl w:val="C2FE0116"/>
    <w:lvl w:ilvl="0" w:tplc="04050001">
      <w:start w:val="1"/>
      <w:numFmt w:val="bullet"/>
      <w:lvlText w:val=""/>
      <w:lvlJc w:val="left"/>
      <w:pPr>
        <w:ind w:left="1800" w:hanging="360"/>
      </w:pPr>
      <w:rPr>
        <w:rFonts w:ascii="Symbol" w:hAnsi="Symbol" w:hint="default"/>
      </w:rPr>
    </w:lvl>
    <w:lvl w:ilvl="1" w:tplc="04050001">
      <w:start w:val="1"/>
      <w:numFmt w:val="bullet"/>
      <w:lvlText w:val=""/>
      <w:lvlJc w:val="left"/>
      <w:pPr>
        <w:ind w:left="2520" w:hanging="360"/>
      </w:pPr>
      <w:rPr>
        <w:rFonts w:ascii="Symbol" w:hAnsi="Symbol"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
    <w:nsid w:val="4A0F6E32"/>
    <w:multiLevelType w:val="hybridMultilevel"/>
    <w:tmpl w:val="2B7444F8"/>
    <w:lvl w:ilvl="0" w:tplc="1424EE50">
      <w:start w:val="2"/>
      <w:numFmt w:val="bullet"/>
      <w:lvlText w:val="-"/>
      <w:lvlJc w:val="left"/>
      <w:pPr>
        <w:ind w:left="720" w:hanging="360"/>
      </w:pPr>
      <w:rPr>
        <w:rFonts w:ascii="Arial Narrow" w:eastAsia="Arial" w:hAnsi="Arial Narrow"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C547421"/>
    <w:multiLevelType w:val="hybridMultilevel"/>
    <w:tmpl w:val="DEF4C53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2">
    <w:nsid w:val="4C714EA2"/>
    <w:multiLevelType w:val="hybridMultilevel"/>
    <w:tmpl w:val="9FE82ECA"/>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3">
    <w:nsid w:val="4EEF6C2C"/>
    <w:multiLevelType w:val="hybridMultilevel"/>
    <w:tmpl w:val="5944F66C"/>
    <w:lvl w:ilvl="0" w:tplc="9954A588">
      <w:start w:val="6"/>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0312D32"/>
    <w:multiLevelType w:val="hybridMultilevel"/>
    <w:tmpl w:val="1C74EF7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5">
    <w:nsid w:val="50E247A7"/>
    <w:multiLevelType w:val="hybridMultilevel"/>
    <w:tmpl w:val="15EA013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57B0506F"/>
    <w:multiLevelType w:val="hybridMultilevel"/>
    <w:tmpl w:val="F1E6BBF2"/>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591E1976"/>
    <w:multiLevelType w:val="hybridMultilevel"/>
    <w:tmpl w:val="513AAB74"/>
    <w:lvl w:ilvl="0" w:tplc="0405000D">
      <w:start w:val="1"/>
      <w:numFmt w:val="bullet"/>
      <w:lvlText w:val=""/>
      <w:lvlJc w:val="left"/>
      <w:pPr>
        <w:ind w:left="502"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D804C83"/>
    <w:multiLevelType w:val="multilevel"/>
    <w:tmpl w:val="2720547E"/>
    <w:styleLink w:val="WWNum6"/>
    <w:lvl w:ilvl="0">
      <w:start w:val="1"/>
      <w:numFmt w:val="lowerLetter"/>
      <w:lvlText w:val="%1)"/>
      <w:lvlJc w:val="left"/>
      <w:pPr>
        <w:ind w:left="281" w:hanging="360"/>
      </w:pPr>
      <w:rPr>
        <w:rFonts w:eastAsia="Arial" w:cs="Arial"/>
        <w:b w:val="0"/>
        <w:i w:val="0"/>
        <w:dstrike/>
        <w:color w:val="000000"/>
        <w:position w:val="0"/>
        <w:sz w:val="24"/>
        <w:szCs w:val="24"/>
        <w:u w:val="single" w:color="000000"/>
        <w:vertAlign w:val="baseline"/>
      </w:rPr>
    </w:lvl>
    <w:lvl w:ilvl="1">
      <w:numFmt w:val="bullet"/>
      <w:lvlText w:val="➢"/>
      <w:lvlJc w:val="left"/>
      <w:pPr>
        <w:ind w:left="862" w:hanging="360"/>
      </w:pPr>
      <w:rPr>
        <w:rFonts w:ascii="StarSymbol" w:eastAsia="OpenSymbol" w:hAnsi="StarSymbol" w:cs="OpenSymbol"/>
      </w:rPr>
    </w:lvl>
    <w:lvl w:ilvl="2">
      <w:start w:val="1"/>
      <w:numFmt w:val="lowerRoman"/>
      <w:lvlText w:val="%1.%2.%3"/>
      <w:lvlJc w:val="left"/>
      <w:pPr>
        <w:ind w:left="1440" w:hanging="360"/>
      </w:pPr>
      <w:rPr>
        <w:rFonts w:eastAsia="Arial" w:cs="Arial"/>
        <w:b w:val="0"/>
        <w:i w:val="0"/>
        <w:dstrike/>
        <w:color w:val="000000"/>
        <w:position w:val="0"/>
        <w:sz w:val="24"/>
        <w:szCs w:val="24"/>
        <w:u w:val="none"/>
        <w:vertAlign w:val="baseline"/>
      </w:rPr>
    </w:lvl>
    <w:lvl w:ilvl="3">
      <w:start w:val="1"/>
      <w:numFmt w:val="decimal"/>
      <w:lvlText w:val="%1.%2.%3.%4"/>
      <w:lvlJc w:val="left"/>
      <w:pPr>
        <w:ind w:left="2160" w:hanging="360"/>
      </w:pPr>
      <w:rPr>
        <w:rFonts w:eastAsia="Arial" w:cs="Arial"/>
        <w:b w:val="0"/>
        <w:i w:val="0"/>
        <w:dstrike/>
        <w:color w:val="000000"/>
        <w:position w:val="0"/>
        <w:sz w:val="24"/>
        <w:szCs w:val="24"/>
        <w:u w:val="none"/>
        <w:vertAlign w:val="baseline"/>
      </w:rPr>
    </w:lvl>
    <w:lvl w:ilvl="4">
      <w:start w:val="1"/>
      <w:numFmt w:val="lowerLetter"/>
      <w:lvlText w:val="%1.%2.%3.%4.%5"/>
      <w:lvlJc w:val="left"/>
      <w:pPr>
        <w:ind w:left="2880" w:hanging="360"/>
      </w:pPr>
      <w:rPr>
        <w:rFonts w:eastAsia="Arial" w:cs="Arial"/>
        <w:b w:val="0"/>
        <w:i w:val="0"/>
        <w:dstrike/>
        <w:color w:val="000000"/>
        <w:position w:val="0"/>
        <w:sz w:val="24"/>
        <w:szCs w:val="24"/>
        <w:u w:val="none"/>
        <w:vertAlign w:val="baseline"/>
      </w:rPr>
    </w:lvl>
    <w:lvl w:ilvl="5">
      <w:start w:val="1"/>
      <w:numFmt w:val="lowerRoman"/>
      <w:lvlText w:val="%1.%2.%3.%4.%5.%6"/>
      <w:lvlJc w:val="left"/>
      <w:pPr>
        <w:ind w:left="3600" w:hanging="360"/>
      </w:pPr>
      <w:rPr>
        <w:rFonts w:eastAsia="Arial" w:cs="Arial"/>
        <w:b w:val="0"/>
        <w:i w:val="0"/>
        <w:dstrike/>
        <w:color w:val="000000"/>
        <w:position w:val="0"/>
        <w:sz w:val="24"/>
        <w:szCs w:val="24"/>
        <w:u w:val="none"/>
        <w:vertAlign w:val="baseline"/>
      </w:rPr>
    </w:lvl>
    <w:lvl w:ilvl="6">
      <w:start w:val="1"/>
      <w:numFmt w:val="decimal"/>
      <w:lvlText w:val="%1.%2.%3.%4.%5.%6.%7"/>
      <w:lvlJc w:val="left"/>
      <w:pPr>
        <w:ind w:left="4320" w:hanging="360"/>
      </w:pPr>
      <w:rPr>
        <w:rFonts w:eastAsia="Arial" w:cs="Arial"/>
        <w:b w:val="0"/>
        <w:i w:val="0"/>
        <w:dstrike/>
        <w:color w:val="000000"/>
        <w:position w:val="0"/>
        <w:sz w:val="24"/>
        <w:szCs w:val="24"/>
        <w:u w:val="none"/>
        <w:vertAlign w:val="baseline"/>
      </w:rPr>
    </w:lvl>
    <w:lvl w:ilvl="7">
      <w:start w:val="1"/>
      <w:numFmt w:val="lowerLetter"/>
      <w:lvlText w:val="%1.%2.%3.%4.%5.%6.%7.%8"/>
      <w:lvlJc w:val="left"/>
      <w:pPr>
        <w:ind w:left="5040" w:hanging="360"/>
      </w:pPr>
      <w:rPr>
        <w:rFonts w:eastAsia="Arial" w:cs="Arial"/>
        <w:b w:val="0"/>
        <w:i w:val="0"/>
        <w:dstrike/>
        <w:color w:val="000000"/>
        <w:position w:val="0"/>
        <w:sz w:val="24"/>
        <w:szCs w:val="24"/>
        <w:u w:val="none"/>
        <w:vertAlign w:val="baseline"/>
      </w:rPr>
    </w:lvl>
    <w:lvl w:ilvl="8">
      <w:start w:val="1"/>
      <w:numFmt w:val="lowerRoman"/>
      <w:lvlText w:val="%1.%2.%3.%4.%5.%6.%7.%8.%9"/>
      <w:lvlJc w:val="left"/>
      <w:pPr>
        <w:ind w:left="5760" w:hanging="360"/>
      </w:pPr>
      <w:rPr>
        <w:rFonts w:eastAsia="Arial" w:cs="Arial"/>
        <w:b w:val="0"/>
        <w:i w:val="0"/>
        <w:dstrike/>
        <w:color w:val="000000"/>
        <w:position w:val="0"/>
        <w:sz w:val="24"/>
        <w:szCs w:val="24"/>
        <w:u w:val="none"/>
        <w:vertAlign w:val="baseline"/>
      </w:rPr>
    </w:lvl>
  </w:abstractNum>
  <w:abstractNum w:abstractNumId="19">
    <w:nsid w:val="61DC7233"/>
    <w:multiLevelType w:val="hybridMultilevel"/>
    <w:tmpl w:val="CA221188"/>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0">
    <w:nsid w:val="63C125F6"/>
    <w:multiLevelType w:val="hybridMultilevel"/>
    <w:tmpl w:val="1F48792C"/>
    <w:lvl w:ilvl="0" w:tplc="04050003">
      <w:start w:val="1"/>
      <w:numFmt w:val="bullet"/>
      <w:lvlText w:val="o"/>
      <w:lvlJc w:val="left"/>
      <w:pPr>
        <w:ind w:left="1080" w:hanging="360"/>
      </w:pPr>
      <w:rPr>
        <w:rFonts w:ascii="Courier New" w:hAnsi="Courier New"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1">
    <w:nsid w:val="63C2464B"/>
    <w:multiLevelType w:val="hybridMultilevel"/>
    <w:tmpl w:val="C1883AF8"/>
    <w:lvl w:ilvl="0" w:tplc="9954A588">
      <w:start w:val="6"/>
      <w:numFmt w:val="bullet"/>
      <w:lvlText w:val="-"/>
      <w:lvlJc w:val="left"/>
      <w:pPr>
        <w:ind w:left="3900" w:hanging="360"/>
      </w:pPr>
      <w:rPr>
        <w:rFonts w:ascii="Calibri" w:eastAsia="Times New Roman" w:hAnsi="Calibri" w:cs="Calibri" w:hint="default"/>
      </w:rPr>
    </w:lvl>
    <w:lvl w:ilvl="1" w:tplc="04050003">
      <w:start w:val="1"/>
      <w:numFmt w:val="bullet"/>
      <w:lvlText w:val="o"/>
      <w:lvlJc w:val="left"/>
      <w:pPr>
        <w:ind w:left="4620" w:hanging="360"/>
      </w:pPr>
      <w:rPr>
        <w:rFonts w:ascii="Courier New" w:hAnsi="Courier New" w:cs="Courier New" w:hint="default"/>
      </w:rPr>
    </w:lvl>
    <w:lvl w:ilvl="2" w:tplc="04050005" w:tentative="1">
      <w:start w:val="1"/>
      <w:numFmt w:val="bullet"/>
      <w:lvlText w:val=""/>
      <w:lvlJc w:val="left"/>
      <w:pPr>
        <w:ind w:left="5340" w:hanging="360"/>
      </w:pPr>
      <w:rPr>
        <w:rFonts w:ascii="Wingdings" w:hAnsi="Wingdings" w:hint="default"/>
      </w:rPr>
    </w:lvl>
    <w:lvl w:ilvl="3" w:tplc="04050001" w:tentative="1">
      <w:start w:val="1"/>
      <w:numFmt w:val="bullet"/>
      <w:lvlText w:val=""/>
      <w:lvlJc w:val="left"/>
      <w:pPr>
        <w:ind w:left="6060" w:hanging="360"/>
      </w:pPr>
      <w:rPr>
        <w:rFonts w:ascii="Symbol" w:hAnsi="Symbol" w:hint="default"/>
      </w:rPr>
    </w:lvl>
    <w:lvl w:ilvl="4" w:tplc="04050003" w:tentative="1">
      <w:start w:val="1"/>
      <w:numFmt w:val="bullet"/>
      <w:lvlText w:val="o"/>
      <w:lvlJc w:val="left"/>
      <w:pPr>
        <w:ind w:left="6780" w:hanging="360"/>
      </w:pPr>
      <w:rPr>
        <w:rFonts w:ascii="Courier New" w:hAnsi="Courier New" w:cs="Courier New" w:hint="default"/>
      </w:rPr>
    </w:lvl>
    <w:lvl w:ilvl="5" w:tplc="04050005" w:tentative="1">
      <w:start w:val="1"/>
      <w:numFmt w:val="bullet"/>
      <w:lvlText w:val=""/>
      <w:lvlJc w:val="left"/>
      <w:pPr>
        <w:ind w:left="7500" w:hanging="360"/>
      </w:pPr>
      <w:rPr>
        <w:rFonts w:ascii="Wingdings" w:hAnsi="Wingdings" w:hint="default"/>
      </w:rPr>
    </w:lvl>
    <w:lvl w:ilvl="6" w:tplc="04050001" w:tentative="1">
      <w:start w:val="1"/>
      <w:numFmt w:val="bullet"/>
      <w:lvlText w:val=""/>
      <w:lvlJc w:val="left"/>
      <w:pPr>
        <w:ind w:left="8220" w:hanging="360"/>
      </w:pPr>
      <w:rPr>
        <w:rFonts w:ascii="Symbol" w:hAnsi="Symbol" w:hint="default"/>
      </w:rPr>
    </w:lvl>
    <w:lvl w:ilvl="7" w:tplc="04050003" w:tentative="1">
      <w:start w:val="1"/>
      <w:numFmt w:val="bullet"/>
      <w:lvlText w:val="o"/>
      <w:lvlJc w:val="left"/>
      <w:pPr>
        <w:ind w:left="8940" w:hanging="360"/>
      </w:pPr>
      <w:rPr>
        <w:rFonts w:ascii="Courier New" w:hAnsi="Courier New" w:cs="Courier New" w:hint="default"/>
      </w:rPr>
    </w:lvl>
    <w:lvl w:ilvl="8" w:tplc="04050005" w:tentative="1">
      <w:start w:val="1"/>
      <w:numFmt w:val="bullet"/>
      <w:lvlText w:val=""/>
      <w:lvlJc w:val="left"/>
      <w:pPr>
        <w:ind w:left="9660" w:hanging="360"/>
      </w:pPr>
      <w:rPr>
        <w:rFonts w:ascii="Wingdings" w:hAnsi="Wingdings" w:hint="default"/>
      </w:rPr>
    </w:lvl>
  </w:abstractNum>
  <w:abstractNum w:abstractNumId="22">
    <w:nsid w:val="65373FD4"/>
    <w:multiLevelType w:val="hybridMultilevel"/>
    <w:tmpl w:val="EC9CB49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nsid w:val="6593068D"/>
    <w:multiLevelType w:val="hybridMultilevel"/>
    <w:tmpl w:val="E684DF94"/>
    <w:lvl w:ilvl="0" w:tplc="9954A588">
      <w:start w:val="6"/>
      <w:numFmt w:val="bullet"/>
      <w:lvlText w:val="-"/>
      <w:lvlJc w:val="left"/>
      <w:pPr>
        <w:ind w:left="1440" w:hanging="360"/>
      </w:pPr>
      <w:rPr>
        <w:rFonts w:ascii="Calibri" w:eastAsia="Times New Roman" w:hAnsi="Calibri" w:cs="Calibr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4">
    <w:nsid w:val="6B4D4142"/>
    <w:multiLevelType w:val="hybridMultilevel"/>
    <w:tmpl w:val="C778E384"/>
    <w:lvl w:ilvl="0" w:tplc="2E7CAFEE">
      <w:start w:val="1"/>
      <w:numFmt w:val="lowerLetter"/>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25">
    <w:nsid w:val="6C6D65DB"/>
    <w:multiLevelType w:val="hybridMultilevel"/>
    <w:tmpl w:val="52A85384"/>
    <w:lvl w:ilvl="0" w:tplc="CE82CE94">
      <w:numFmt w:val="bullet"/>
      <w:lvlText w:val="-"/>
      <w:lvlJc w:val="left"/>
      <w:pPr>
        <w:ind w:left="720" w:hanging="360"/>
      </w:pPr>
      <w:rPr>
        <w:rFonts w:ascii="Arial Narrow" w:eastAsia="Calibri" w:hAnsi="Arial Narrow"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70845641"/>
    <w:multiLevelType w:val="hybridMultilevel"/>
    <w:tmpl w:val="A852C9F0"/>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7">
    <w:nsid w:val="719F39C9"/>
    <w:multiLevelType w:val="hybridMultilevel"/>
    <w:tmpl w:val="232CB686"/>
    <w:lvl w:ilvl="0" w:tplc="04050017">
      <w:start w:val="1"/>
      <w:numFmt w:val="lowerLetter"/>
      <w:lvlText w:val="%1)"/>
      <w:lvlJc w:val="left"/>
      <w:pPr>
        <w:ind w:left="1211" w:hanging="360"/>
      </w:pPr>
    </w:lvl>
    <w:lvl w:ilvl="1" w:tplc="04050019" w:tentative="1">
      <w:start w:val="1"/>
      <w:numFmt w:val="lowerLetter"/>
      <w:lvlText w:val="%2."/>
      <w:lvlJc w:val="left"/>
      <w:pPr>
        <w:ind w:left="1653" w:hanging="360"/>
      </w:pPr>
    </w:lvl>
    <w:lvl w:ilvl="2" w:tplc="0405001B" w:tentative="1">
      <w:start w:val="1"/>
      <w:numFmt w:val="lowerRoman"/>
      <w:lvlText w:val="%3."/>
      <w:lvlJc w:val="right"/>
      <w:pPr>
        <w:ind w:left="2373" w:hanging="180"/>
      </w:pPr>
    </w:lvl>
    <w:lvl w:ilvl="3" w:tplc="0405000F" w:tentative="1">
      <w:start w:val="1"/>
      <w:numFmt w:val="decimal"/>
      <w:lvlText w:val="%4."/>
      <w:lvlJc w:val="left"/>
      <w:pPr>
        <w:ind w:left="3093" w:hanging="360"/>
      </w:pPr>
    </w:lvl>
    <w:lvl w:ilvl="4" w:tplc="04050019" w:tentative="1">
      <w:start w:val="1"/>
      <w:numFmt w:val="lowerLetter"/>
      <w:lvlText w:val="%5."/>
      <w:lvlJc w:val="left"/>
      <w:pPr>
        <w:ind w:left="3813" w:hanging="360"/>
      </w:pPr>
    </w:lvl>
    <w:lvl w:ilvl="5" w:tplc="0405001B" w:tentative="1">
      <w:start w:val="1"/>
      <w:numFmt w:val="lowerRoman"/>
      <w:lvlText w:val="%6."/>
      <w:lvlJc w:val="right"/>
      <w:pPr>
        <w:ind w:left="4533" w:hanging="180"/>
      </w:pPr>
    </w:lvl>
    <w:lvl w:ilvl="6" w:tplc="0405000F" w:tentative="1">
      <w:start w:val="1"/>
      <w:numFmt w:val="decimal"/>
      <w:lvlText w:val="%7."/>
      <w:lvlJc w:val="left"/>
      <w:pPr>
        <w:ind w:left="5253" w:hanging="360"/>
      </w:pPr>
    </w:lvl>
    <w:lvl w:ilvl="7" w:tplc="04050019" w:tentative="1">
      <w:start w:val="1"/>
      <w:numFmt w:val="lowerLetter"/>
      <w:lvlText w:val="%8."/>
      <w:lvlJc w:val="left"/>
      <w:pPr>
        <w:ind w:left="5973" w:hanging="360"/>
      </w:pPr>
    </w:lvl>
    <w:lvl w:ilvl="8" w:tplc="0405001B" w:tentative="1">
      <w:start w:val="1"/>
      <w:numFmt w:val="lowerRoman"/>
      <w:lvlText w:val="%9."/>
      <w:lvlJc w:val="right"/>
      <w:pPr>
        <w:ind w:left="6693" w:hanging="180"/>
      </w:pPr>
    </w:lvl>
  </w:abstractNum>
  <w:abstractNum w:abstractNumId="28">
    <w:nsid w:val="73765858"/>
    <w:multiLevelType w:val="hybridMultilevel"/>
    <w:tmpl w:val="DE7E34B4"/>
    <w:lvl w:ilvl="0" w:tplc="04050001">
      <w:start w:val="1"/>
      <w:numFmt w:val="bullet"/>
      <w:lvlText w:val=""/>
      <w:lvlJc w:val="left"/>
      <w:pPr>
        <w:ind w:left="1800" w:hanging="360"/>
      </w:pPr>
      <w:rPr>
        <w:rFonts w:ascii="Symbol" w:hAnsi="Symbol" w:hint="default"/>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29">
    <w:nsid w:val="7555194C"/>
    <w:multiLevelType w:val="hybridMultilevel"/>
    <w:tmpl w:val="7E96AC3A"/>
    <w:lvl w:ilvl="0" w:tplc="04050017">
      <w:start w:val="1"/>
      <w:numFmt w:val="lowerLetter"/>
      <w:lvlText w:val="%1)"/>
      <w:lvlJc w:val="left"/>
      <w:pPr>
        <w:ind w:left="1425" w:hanging="360"/>
      </w:pPr>
    </w:lvl>
    <w:lvl w:ilvl="1" w:tplc="04050019" w:tentative="1">
      <w:start w:val="1"/>
      <w:numFmt w:val="lowerLetter"/>
      <w:lvlText w:val="%2."/>
      <w:lvlJc w:val="left"/>
      <w:pPr>
        <w:ind w:left="2145" w:hanging="360"/>
      </w:pPr>
    </w:lvl>
    <w:lvl w:ilvl="2" w:tplc="0405001B" w:tentative="1">
      <w:start w:val="1"/>
      <w:numFmt w:val="lowerRoman"/>
      <w:lvlText w:val="%3."/>
      <w:lvlJc w:val="right"/>
      <w:pPr>
        <w:ind w:left="2865" w:hanging="180"/>
      </w:pPr>
    </w:lvl>
    <w:lvl w:ilvl="3" w:tplc="0405000F" w:tentative="1">
      <w:start w:val="1"/>
      <w:numFmt w:val="decimal"/>
      <w:lvlText w:val="%4."/>
      <w:lvlJc w:val="left"/>
      <w:pPr>
        <w:ind w:left="3585" w:hanging="360"/>
      </w:pPr>
    </w:lvl>
    <w:lvl w:ilvl="4" w:tplc="04050019" w:tentative="1">
      <w:start w:val="1"/>
      <w:numFmt w:val="lowerLetter"/>
      <w:lvlText w:val="%5."/>
      <w:lvlJc w:val="left"/>
      <w:pPr>
        <w:ind w:left="4305" w:hanging="360"/>
      </w:pPr>
    </w:lvl>
    <w:lvl w:ilvl="5" w:tplc="0405001B" w:tentative="1">
      <w:start w:val="1"/>
      <w:numFmt w:val="lowerRoman"/>
      <w:lvlText w:val="%6."/>
      <w:lvlJc w:val="right"/>
      <w:pPr>
        <w:ind w:left="5025" w:hanging="180"/>
      </w:pPr>
    </w:lvl>
    <w:lvl w:ilvl="6" w:tplc="0405000F" w:tentative="1">
      <w:start w:val="1"/>
      <w:numFmt w:val="decimal"/>
      <w:lvlText w:val="%7."/>
      <w:lvlJc w:val="left"/>
      <w:pPr>
        <w:ind w:left="5745" w:hanging="360"/>
      </w:pPr>
    </w:lvl>
    <w:lvl w:ilvl="7" w:tplc="04050019" w:tentative="1">
      <w:start w:val="1"/>
      <w:numFmt w:val="lowerLetter"/>
      <w:lvlText w:val="%8."/>
      <w:lvlJc w:val="left"/>
      <w:pPr>
        <w:ind w:left="6465" w:hanging="360"/>
      </w:pPr>
    </w:lvl>
    <w:lvl w:ilvl="8" w:tplc="0405001B" w:tentative="1">
      <w:start w:val="1"/>
      <w:numFmt w:val="lowerRoman"/>
      <w:lvlText w:val="%9."/>
      <w:lvlJc w:val="right"/>
      <w:pPr>
        <w:ind w:left="7185" w:hanging="180"/>
      </w:pPr>
    </w:lvl>
  </w:abstractNum>
  <w:abstractNum w:abstractNumId="30">
    <w:nsid w:val="7EF3111B"/>
    <w:multiLevelType w:val="hybridMultilevel"/>
    <w:tmpl w:val="5DAE56D2"/>
    <w:lvl w:ilvl="0" w:tplc="0405000D">
      <w:start w:val="1"/>
      <w:numFmt w:val="bullet"/>
      <w:lvlText w:val=""/>
      <w:lvlJc w:val="left"/>
      <w:pPr>
        <w:ind w:left="1440" w:hanging="360"/>
      </w:pPr>
      <w:rPr>
        <w:rFonts w:ascii="Wingdings" w:hAnsi="Wingdings" w:hint="default"/>
      </w:rPr>
    </w:lvl>
    <w:lvl w:ilvl="1" w:tplc="04050003">
      <w:start w:val="1"/>
      <w:numFmt w:val="bullet"/>
      <w:lvlText w:val="o"/>
      <w:lvlJc w:val="left"/>
      <w:pPr>
        <w:ind w:left="2160" w:hanging="360"/>
      </w:pPr>
      <w:rPr>
        <w:rFonts w:ascii="Courier New" w:hAnsi="Courier New" w:cs="Courier New" w:hint="default"/>
      </w:rPr>
    </w:lvl>
    <w:lvl w:ilvl="2" w:tplc="04050005">
      <w:start w:val="1"/>
      <w:numFmt w:val="bullet"/>
      <w:lvlText w:val=""/>
      <w:lvlJc w:val="left"/>
      <w:pPr>
        <w:ind w:left="2880" w:hanging="360"/>
      </w:pPr>
      <w:rPr>
        <w:rFonts w:ascii="Wingdings" w:hAnsi="Wingdings" w:hint="default"/>
      </w:rPr>
    </w:lvl>
    <w:lvl w:ilvl="3" w:tplc="04050001">
      <w:start w:val="1"/>
      <w:numFmt w:val="bullet"/>
      <w:lvlText w:val=""/>
      <w:lvlJc w:val="left"/>
      <w:pPr>
        <w:ind w:left="3600" w:hanging="360"/>
      </w:pPr>
      <w:rPr>
        <w:rFonts w:ascii="Symbol" w:hAnsi="Symbol" w:hint="default"/>
      </w:rPr>
    </w:lvl>
    <w:lvl w:ilvl="4" w:tplc="04050003">
      <w:start w:val="1"/>
      <w:numFmt w:val="bullet"/>
      <w:lvlText w:val="o"/>
      <w:lvlJc w:val="left"/>
      <w:pPr>
        <w:ind w:left="4320" w:hanging="360"/>
      </w:pPr>
      <w:rPr>
        <w:rFonts w:ascii="Courier New" w:hAnsi="Courier New" w:cs="Courier New" w:hint="default"/>
      </w:rPr>
    </w:lvl>
    <w:lvl w:ilvl="5" w:tplc="04050005">
      <w:start w:val="1"/>
      <w:numFmt w:val="bullet"/>
      <w:lvlText w:val=""/>
      <w:lvlJc w:val="left"/>
      <w:pPr>
        <w:ind w:left="5040" w:hanging="360"/>
      </w:pPr>
      <w:rPr>
        <w:rFonts w:ascii="Wingdings" w:hAnsi="Wingdings" w:hint="default"/>
      </w:rPr>
    </w:lvl>
    <w:lvl w:ilvl="6" w:tplc="04050001">
      <w:start w:val="1"/>
      <w:numFmt w:val="bullet"/>
      <w:lvlText w:val=""/>
      <w:lvlJc w:val="left"/>
      <w:pPr>
        <w:ind w:left="5760" w:hanging="360"/>
      </w:pPr>
      <w:rPr>
        <w:rFonts w:ascii="Symbol" w:hAnsi="Symbol" w:hint="default"/>
      </w:rPr>
    </w:lvl>
    <w:lvl w:ilvl="7" w:tplc="04050003">
      <w:start w:val="1"/>
      <w:numFmt w:val="bullet"/>
      <w:lvlText w:val="o"/>
      <w:lvlJc w:val="left"/>
      <w:pPr>
        <w:ind w:left="6480" w:hanging="360"/>
      </w:pPr>
      <w:rPr>
        <w:rFonts w:ascii="Courier New" w:hAnsi="Courier New" w:cs="Courier New" w:hint="default"/>
      </w:rPr>
    </w:lvl>
    <w:lvl w:ilvl="8" w:tplc="04050005">
      <w:start w:val="1"/>
      <w:numFmt w:val="bullet"/>
      <w:lvlText w:val=""/>
      <w:lvlJc w:val="left"/>
      <w:pPr>
        <w:ind w:left="7200" w:hanging="360"/>
      </w:pPr>
      <w:rPr>
        <w:rFonts w:ascii="Wingdings" w:hAnsi="Wingdings" w:hint="default"/>
      </w:rPr>
    </w:lvl>
  </w:abstractNum>
  <w:num w:numId="1">
    <w:abstractNumId w:val="22"/>
  </w:num>
  <w:num w:numId="2">
    <w:abstractNumId w:val="3"/>
  </w:num>
  <w:num w:numId="3">
    <w:abstractNumId w:val="18"/>
  </w:num>
  <w:num w:numId="4">
    <w:abstractNumId w:val="28"/>
  </w:num>
  <w:num w:numId="5">
    <w:abstractNumId w:val="11"/>
  </w:num>
  <w:num w:numId="6">
    <w:abstractNumId w:val="1"/>
  </w:num>
  <w:num w:numId="7">
    <w:abstractNumId w:val="12"/>
  </w:num>
  <w:num w:numId="8">
    <w:abstractNumId w:val="14"/>
  </w:num>
  <w:num w:numId="9">
    <w:abstractNumId w:val="19"/>
  </w:num>
  <w:num w:numId="10">
    <w:abstractNumId w:val="26"/>
  </w:num>
  <w:num w:numId="11">
    <w:abstractNumId w:val="9"/>
  </w:num>
  <w:num w:numId="12">
    <w:abstractNumId w:val="21"/>
  </w:num>
  <w:num w:numId="13">
    <w:abstractNumId w:val="10"/>
  </w:num>
  <w:num w:numId="14">
    <w:abstractNumId w:val="30"/>
  </w:num>
  <w:num w:numId="15">
    <w:abstractNumId w:val="17"/>
  </w:num>
  <w:num w:numId="16">
    <w:abstractNumId w:val="0"/>
  </w:num>
  <w:num w:numId="17">
    <w:abstractNumId w:val="16"/>
  </w:num>
  <w:num w:numId="18">
    <w:abstractNumId w:val="20"/>
  </w:num>
  <w:num w:numId="19">
    <w:abstractNumId w:val="29"/>
  </w:num>
  <w:num w:numId="20">
    <w:abstractNumId w:val="4"/>
  </w:num>
  <w:num w:numId="21">
    <w:abstractNumId w:val="8"/>
  </w:num>
  <w:num w:numId="22">
    <w:abstractNumId w:val="5"/>
  </w:num>
  <w:num w:numId="23">
    <w:abstractNumId w:val="27"/>
  </w:num>
  <w:num w:numId="24">
    <w:abstractNumId w:val="24"/>
  </w:num>
  <w:num w:numId="25">
    <w:abstractNumId w:val="15"/>
  </w:num>
  <w:num w:numId="26">
    <w:abstractNumId w:val="6"/>
  </w:num>
  <w:num w:numId="27">
    <w:abstractNumId w:val="23"/>
  </w:num>
  <w:num w:numId="28">
    <w:abstractNumId w:val="13"/>
  </w:num>
  <w:num w:numId="29">
    <w:abstractNumId w:val="7"/>
  </w:num>
  <w:num w:numId="30">
    <w:abstractNumId w:val="25"/>
  </w:num>
  <w:num w:numId="31">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5AC"/>
    <w:rsid w:val="0000557E"/>
    <w:rsid w:val="00022DCB"/>
    <w:rsid w:val="00027FC2"/>
    <w:rsid w:val="00063CB4"/>
    <w:rsid w:val="00067365"/>
    <w:rsid w:val="00072743"/>
    <w:rsid w:val="0009110D"/>
    <w:rsid w:val="000B6E1E"/>
    <w:rsid w:val="000C1355"/>
    <w:rsid w:val="000C3B0F"/>
    <w:rsid w:val="000D1468"/>
    <w:rsid w:val="000E7565"/>
    <w:rsid w:val="000F5787"/>
    <w:rsid w:val="000F6BA3"/>
    <w:rsid w:val="00102230"/>
    <w:rsid w:val="001202C2"/>
    <w:rsid w:val="00121237"/>
    <w:rsid w:val="00141CC7"/>
    <w:rsid w:val="001509C4"/>
    <w:rsid w:val="00164D29"/>
    <w:rsid w:val="00177384"/>
    <w:rsid w:val="0018199C"/>
    <w:rsid w:val="00191738"/>
    <w:rsid w:val="0019424B"/>
    <w:rsid w:val="001B0D51"/>
    <w:rsid w:val="001B4CEE"/>
    <w:rsid w:val="001B6CFE"/>
    <w:rsid w:val="001C51DA"/>
    <w:rsid w:val="001E076E"/>
    <w:rsid w:val="001E1654"/>
    <w:rsid w:val="001E2001"/>
    <w:rsid w:val="0022457F"/>
    <w:rsid w:val="0023129A"/>
    <w:rsid w:val="00233448"/>
    <w:rsid w:val="0024335A"/>
    <w:rsid w:val="002479F1"/>
    <w:rsid w:val="00267BD8"/>
    <w:rsid w:val="0027576E"/>
    <w:rsid w:val="0028078F"/>
    <w:rsid w:val="002842DE"/>
    <w:rsid w:val="0028597D"/>
    <w:rsid w:val="002B3846"/>
    <w:rsid w:val="002C3D6E"/>
    <w:rsid w:val="002C40BC"/>
    <w:rsid w:val="002D1195"/>
    <w:rsid w:val="002D2F0B"/>
    <w:rsid w:val="002F4804"/>
    <w:rsid w:val="003070A8"/>
    <w:rsid w:val="00312DB8"/>
    <w:rsid w:val="00316399"/>
    <w:rsid w:val="003477AF"/>
    <w:rsid w:val="00352855"/>
    <w:rsid w:val="00363B00"/>
    <w:rsid w:val="0038544A"/>
    <w:rsid w:val="003867B3"/>
    <w:rsid w:val="0039318C"/>
    <w:rsid w:val="003C43D5"/>
    <w:rsid w:val="003D0F21"/>
    <w:rsid w:val="003E1640"/>
    <w:rsid w:val="003F62F0"/>
    <w:rsid w:val="00404973"/>
    <w:rsid w:val="0041389F"/>
    <w:rsid w:val="0043016D"/>
    <w:rsid w:val="004512D5"/>
    <w:rsid w:val="00451E9A"/>
    <w:rsid w:val="004825C2"/>
    <w:rsid w:val="00484B98"/>
    <w:rsid w:val="00487F42"/>
    <w:rsid w:val="004A1386"/>
    <w:rsid w:val="004A6969"/>
    <w:rsid w:val="004C263F"/>
    <w:rsid w:val="004E10E9"/>
    <w:rsid w:val="004F654D"/>
    <w:rsid w:val="0050341B"/>
    <w:rsid w:val="00525DFC"/>
    <w:rsid w:val="005266E9"/>
    <w:rsid w:val="005305AA"/>
    <w:rsid w:val="005348A4"/>
    <w:rsid w:val="0054755E"/>
    <w:rsid w:val="0057663F"/>
    <w:rsid w:val="00580314"/>
    <w:rsid w:val="005A31B3"/>
    <w:rsid w:val="005A3AEC"/>
    <w:rsid w:val="005A4725"/>
    <w:rsid w:val="005A7FAF"/>
    <w:rsid w:val="005B0843"/>
    <w:rsid w:val="005B5D48"/>
    <w:rsid w:val="005B6101"/>
    <w:rsid w:val="005D013D"/>
    <w:rsid w:val="005D2D77"/>
    <w:rsid w:val="005D55AC"/>
    <w:rsid w:val="005E4A2F"/>
    <w:rsid w:val="005E704D"/>
    <w:rsid w:val="005F48B1"/>
    <w:rsid w:val="006127C8"/>
    <w:rsid w:val="006310EE"/>
    <w:rsid w:val="0063374E"/>
    <w:rsid w:val="00637318"/>
    <w:rsid w:val="00642F8C"/>
    <w:rsid w:val="00645D4C"/>
    <w:rsid w:val="00646D30"/>
    <w:rsid w:val="00654A94"/>
    <w:rsid w:val="00662AD8"/>
    <w:rsid w:val="00665FDD"/>
    <w:rsid w:val="00687594"/>
    <w:rsid w:val="0069002E"/>
    <w:rsid w:val="0069355E"/>
    <w:rsid w:val="006A0E77"/>
    <w:rsid w:val="006A6DD0"/>
    <w:rsid w:val="006B2622"/>
    <w:rsid w:val="006D6847"/>
    <w:rsid w:val="006D7141"/>
    <w:rsid w:val="006E341B"/>
    <w:rsid w:val="00706745"/>
    <w:rsid w:val="00711A62"/>
    <w:rsid w:val="007131A6"/>
    <w:rsid w:val="00713600"/>
    <w:rsid w:val="0071670C"/>
    <w:rsid w:val="00717013"/>
    <w:rsid w:val="007229BB"/>
    <w:rsid w:val="00746283"/>
    <w:rsid w:val="007472C3"/>
    <w:rsid w:val="00755318"/>
    <w:rsid w:val="007915B8"/>
    <w:rsid w:val="00793214"/>
    <w:rsid w:val="007A0E9F"/>
    <w:rsid w:val="007A1984"/>
    <w:rsid w:val="007A498B"/>
    <w:rsid w:val="007B3181"/>
    <w:rsid w:val="007B36BC"/>
    <w:rsid w:val="007C2A90"/>
    <w:rsid w:val="007C4B1D"/>
    <w:rsid w:val="007C5349"/>
    <w:rsid w:val="007D3DB1"/>
    <w:rsid w:val="007E4247"/>
    <w:rsid w:val="007E648B"/>
    <w:rsid w:val="00804C2B"/>
    <w:rsid w:val="0080578A"/>
    <w:rsid w:val="00824BE1"/>
    <w:rsid w:val="008254F9"/>
    <w:rsid w:val="00834548"/>
    <w:rsid w:val="00846C16"/>
    <w:rsid w:val="00847FAA"/>
    <w:rsid w:val="0086369A"/>
    <w:rsid w:val="00871411"/>
    <w:rsid w:val="0087322B"/>
    <w:rsid w:val="00887D77"/>
    <w:rsid w:val="008A16B5"/>
    <w:rsid w:val="008A2370"/>
    <w:rsid w:val="008A5278"/>
    <w:rsid w:val="008B6D77"/>
    <w:rsid w:val="008C0EDE"/>
    <w:rsid w:val="008D4BFF"/>
    <w:rsid w:val="008D65F8"/>
    <w:rsid w:val="008F7BDB"/>
    <w:rsid w:val="0092173B"/>
    <w:rsid w:val="00924509"/>
    <w:rsid w:val="00931F88"/>
    <w:rsid w:val="00944257"/>
    <w:rsid w:val="009512A7"/>
    <w:rsid w:val="009627A8"/>
    <w:rsid w:val="00971558"/>
    <w:rsid w:val="00973E85"/>
    <w:rsid w:val="00982ADA"/>
    <w:rsid w:val="00990480"/>
    <w:rsid w:val="009C4C25"/>
    <w:rsid w:val="009C50F8"/>
    <w:rsid w:val="009D4897"/>
    <w:rsid w:val="009E5B39"/>
    <w:rsid w:val="009E6B99"/>
    <w:rsid w:val="009F2218"/>
    <w:rsid w:val="009F439F"/>
    <w:rsid w:val="00A21EE2"/>
    <w:rsid w:val="00A33CE0"/>
    <w:rsid w:val="00A408EB"/>
    <w:rsid w:val="00A56F55"/>
    <w:rsid w:val="00A83DEE"/>
    <w:rsid w:val="00A84A55"/>
    <w:rsid w:val="00A91364"/>
    <w:rsid w:val="00AA1240"/>
    <w:rsid w:val="00AA6426"/>
    <w:rsid w:val="00AA69B7"/>
    <w:rsid w:val="00AB329E"/>
    <w:rsid w:val="00AC33EB"/>
    <w:rsid w:val="00AC747F"/>
    <w:rsid w:val="00AD518B"/>
    <w:rsid w:val="00AD758E"/>
    <w:rsid w:val="00B405ED"/>
    <w:rsid w:val="00B53AB0"/>
    <w:rsid w:val="00B5703A"/>
    <w:rsid w:val="00B7190C"/>
    <w:rsid w:val="00B72DCE"/>
    <w:rsid w:val="00B86B22"/>
    <w:rsid w:val="00B95F16"/>
    <w:rsid w:val="00B96B0A"/>
    <w:rsid w:val="00BB54E5"/>
    <w:rsid w:val="00BC265E"/>
    <w:rsid w:val="00BD3841"/>
    <w:rsid w:val="00BE29DA"/>
    <w:rsid w:val="00BF3BF8"/>
    <w:rsid w:val="00BF75D2"/>
    <w:rsid w:val="00C16CE3"/>
    <w:rsid w:val="00C32893"/>
    <w:rsid w:val="00C44D39"/>
    <w:rsid w:val="00C517C7"/>
    <w:rsid w:val="00C526F9"/>
    <w:rsid w:val="00C65F1E"/>
    <w:rsid w:val="00C93317"/>
    <w:rsid w:val="00C94043"/>
    <w:rsid w:val="00CB65CC"/>
    <w:rsid w:val="00CE07CC"/>
    <w:rsid w:val="00CE2924"/>
    <w:rsid w:val="00D23802"/>
    <w:rsid w:val="00D258DB"/>
    <w:rsid w:val="00D37A9C"/>
    <w:rsid w:val="00D525C7"/>
    <w:rsid w:val="00D8594B"/>
    <w:rsid w:val="00DA2368"/>
    <w:rsid w:val="00DA5A18"/>
    <w:rsid w:val="00DB7252"/>
    <w:rsid w:val="00DC12F0"/>
    <w:rsid w:val="00DD60AA"/>
    <w:rsid w:val="00DF695B"/>
    <w:rsid w:val="00E0193E"/>
    <w:rsid w:val="00E05D17"/>
    <w:rsid w:val="00E06092"/>
    <w:rsid w:val="00E215E8"/>
    <w:rsid w:val="00E26394"/>
    <w:rsid w:val="00E316CD"/>
    <w:rsid w:val="00E41D35"/>
    <w:rsid w:val="00E92CA8"/>
    <w:rsid w:val="00EA41F1"/>
    <w:rsid w:val="00EA626B"/>
    <w:rsid w:val="00EA6EF0"/>
    <w:rsid w:val="00EA7D5C"/>
    <w:rsid w:val="00EC177D"/>
    <w:rsid w:val="00EC69E1"/>
    <w:rsid w:val="00ED58FB"/>
    <w:rsid w:val="00EF39EE"/>
    <w:rsid w:val="00F02105"/>
    <w:rsid w:val="00F50765"/>
    <w:rsid w:val="00F62F4E"/>
    <w:rsid w:val="00F705F5"/>
    <w:rsid w:val="00F75D89"/>
    <w:rsid w:val="00F76A6C"/>
    <w:rsid w:val="00F81CB3"/>
    <w:rsid w:val="00FA3673"/>
    <w:rsid w:val="00FB44A1"/>
    <w:rsid w:val="00FB5E10"/>
    <w:rsid w:val="00FC4840"/>
    <w:rsid w:val="00FD1247"/>
    <w:rsid w:val="00FD130A"/>
    <w:rsid w:val="00FD79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5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1"/>
    <w:qFormat/>
    <w:rsid w:val="00645D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D55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45D4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adpis3"/>
    <w:next w:val="Nadpis1"/>
    <w:link w:val="Nadpis4Char"/>
    <w:qFormat/>
    <w:rsid w:val="00645D4C"/>
    <w:pPr>
      <w:keepLines w:val="0"/>
      <w:spacing w:before="120" w:after="120"/>
      <w:jc w:val="both"/>
      <w:outlineLvl w:val="3"/>
    </w:pPr>
    <w:rPr>
      <w:rFonts w:ascii="Times New Roman" w:eastAsia="Times New Roman" w:hAnsi="Times New Roman" w:cs="Times New Roman"/>
      <w:bCs w:val="0"/>
      <w:i/>
      <w:color w:val="auto"/>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45D4C"/>
    <w:rPr>
      <w:rFonts w:ascii="Times New Roman" w:eastAsia="Times New Roman" w:hAnsi="Times New Roman" w:cs="Times New Roman"/>
      <w:b/>
      <w:i/>
      <w:sz w:val="24"/>
      <w:szCs w:val="20"/>
      <w:lang w:eastAsia="x-none"/>
    </w:rPr>
  </w:style>
  <w:style w:type="character" w:customStyle="1" w:styleId="Nadpis3Char">
    <w:name w:val="Nadpis 3 Char"/>
    <w:basedOn w:val="Standardnpsmoodstavce"/>
    <w:link w:val="Nadpis3"/>
    <w:uiPriority w:val="9"/>
    <w:semiHidden/>
    <w:rsid w:val="00645D4C"/>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645D4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D55AC"/>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rsid w:val="005D55AC"/>
    <w:pPr>
      <w:tabs>
        <w:tab w:val="center" w:pos="4536"/>
        <w:tab w:val="right" w:pos="9072"/>
      </w:tabs>
    </w:pPr>
  </w:style>
  <w:style w:type="character" w:customStyle="1" w:styleId="ZhlavChar">
    <w:name w:val="Záhlaví Char"/>
    <w:basedOn w:val="Standardnpsmoodstavce"/>
    <w:link w:val="Zhlav"/>
    <w:uiPriority w:val="99"/>
    <w:rsid w:val="005D55A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D55AC"/>
    <w:pPr>
      <w:tabs>
        <w:tab w:val="center" w:pos="4536"/>
        <w:tab w:val="right" w:pos="9072"/>
      </w:tabs>
    </w:pPr>
  </w:style>
  <w:style w:type="character" w:customStyle="1" w:styleId="ZpatChar">
    <w:name w:val="Zápatí Char"/>
    <w:basedOn w:val="Standardnpsmoodstavce"/>
    <w:link w:val="Zpat"/>
    <w:uiPriority w:val="99"/>
    <w:rsid w:val="005D55AC"/>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1"/>
    <w:qFormat/>
    <w:rsid w:val="005D55AC"/>
    <w:pPr>
      <w:widowControl w:val="0"/>
      <w:ind w:left="969" w:firstLine="273"/>
    </w:pPr>
    <w:rPr>
      <w:rFonts w:ascii="Arial" w:eastAsia="Arial" w:hAnsi="Arial"/>
      <w:sz w:val="20"/>
      <w:szCs w:val="20"/>
      <w:lang w:val="en-US" w:eastAsia="en-US"/>
    </w:rPr>
  </w:style>
  <w:style w:type="character" w:customStyle="1" w:styleId="ZkladntextChar">
    <w:name w:val="Základní text Char"/>
    <w:basedOn w:val="Standardnpsmoodstavce"/>
    <w:link w:val="Zkladntext"/>
    <w:uiPriority w:val="1"/>
    <w:rsid w:val="005D55AC"/>
    <w:rPr>
      <w:rFonts w:ascii="Arial" w:eastAsia="Arial" w:hAnsi="Arial" w:cs="Times New Roman"/>
      <w:sz w:val="20"/>
      <w:szCs w:val="20"/>
      <w:lang w:val="en-US"/>
    </w:rPr>
  </w:style>
  <w:style w:type="paragraph" w:styleId="Textbubliny">
    <w:name w:val="Balloon Text"/>
    <w:basedOn w:val="Normln"/>
    <w:link w:val="TextbublinyChar"/>
    <w:uiPriority w:val="99"/>
    <w:semiHidden/>
    <w:unhideWhenUsed/>
    <w:rsid w:val="005D55AC"/>
    <w:rPr>
      <w:rFonts w:ascii="Tahoma" w:hAnsi="Tahoma" w:cs="Tahoma"/>
      <w:sz w:val="16"/>
      <w:szCs w:val="16"/>
    </w:rPr>
  </w:style>
  <w:style w:type="character" w:customStyle="1" w:styleId="TextbublinyChar">
    <w:name w:val="Text bubliny Char"/>
    <w:basedOn w:val="Standardnpsmoodstavce"/>
    <w:link w:val="Textbubliny"/>
    <w:uiPriority w:val="99"/>
    <w:semiHidden/>
    <w:rsid w:val="005D55AC"/>
    <w:rPr>
      <w:rFonts w:ascii="Tahoma" w:eastAsia="Times New Roman" w:hAnsi="Tahoma" w:cs="Tahoma"/>
      <w:sz w:val="16"/>
      <w:szCs w:val="16"/>
      <w:lang w:eastAsia="cs-CZ"/>
    </w:rPr>
  </w:style>
  <w:style w:type="character" w:styleId="Odkaznakoment">
    <w:name w:val="annotation reference"/>
    <w:basedOn w:val="Standardnpsmoodstavce"/>
    <w:rsid w:val="006D6847"/>
    <w:rPr>
      <w:sz w:val="16"/>
      <w:szCs w:val="16"/>
    </w:rPr>
  </w:style>
  <w:style w:type="paragraph" w:styleId="Textkomente">
    <w:name w:val="annotation text"/>
    <w:basedOn w:val="Normln"/>
    <w:link w:val="TextkomenteChar"/>
    <w:rsid w:val="006D6847"/>
    <w:rPr>
      <w:sz w:val="20"/>
      <w:szCs w:val="20"/>
    </w:rPr>
  </w:style>
  <w:style w:type="character" w:customStyle="1" w:styleId="TextkomenteChar">
    <w:name w:val="Text komentáře Char"/>
    <w:basedOn w:val="Standardnpsmoodstavce"/>
    <w:link w:val="Textkomente"/>
    <w:rsid w:val="006D6847"/>
    <w:rPr>
      <w:rFonts w:ascii="Times New Roman" w:eastAsia="Times New Roman" w:hAnsi="Times New Roman" w:cs="Times New Roman"/>
      <w:sz w:val="20"/>
      <w:szCs w:val="20"/>
      <w:lang w:eastAsia="cs-CZ"/>
    </w:rPr>
  </w:style>
  <w:style w:type="table" w:customStyle="1" w:styleId="TableNormal">
    <w:name w:val="Table Normal"/>
    <w:uiPriority w:val="2"/>
    <w:semiHidden/>
    <w:unhideWhenUsed/>
    <w:qFormat/>
    <w:rsid w:val="00AA69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A69B7"/>
    <w:pPr>
      <w:widowControl w:val="0"/>
    </w:pPr>
    <w:rPr>
      <w:rFonts w:ascii="Calibri" w:eastAsia="Calibri" w:hAnsi="Calibri"/>
      <w:sz w:val="22"/>
      <w:szCs w:val="22"/>
      <w:lang w:val="en-US" w:eastAsia="en-US"/>
    </w:rPr>
  </w:style>
  <w:style w:type="paragraph" w:styleId="Pedmtkomente">
    <w:name w:val="annotation subject"/>
    <w:basedOn w:val="Textkomente"/>
    <w:next w:val="Textkomente"/>
    <w:link w:val="PedmtkomenteChar"/>
    <w:uiPriority w:val="99"/>
    <w:semiHidden/>
    <w:unhideWhenUsed/>
    <w:rsid w:val="00F02105"/>
    <w:rPr>
      <w:b/>
      <w:bCs/>
    </w:rPr>
  </w:style>
  <w:style w:type="character" w:customStyle="1" w:styleId="PedmtkomenteChar">
    <w:name w:val="Předmět komentáře Char"/>
    <w:basedOn w:val="TextkomenteChar"/>
    <w:link w:val="Pedmtkomente"/>
    <w:uiPriority w:val="99"/>
    <w:semiHidden/>
    <w:rsid w:val="00F02105"/>
    <w:rPr>
      <w:rFonts w:ascii="Times New Roman" w:eastAsia="Times New Roman" w:hAnsi="Times New Roman" w:cs="Times New Roman"/>
      <w:b/>
      <w:bCs/>
      <w:sz w:val="20"/>
      <w:szCs w:val="20"/>
      <w:lang w:eastAsia="cs-CZ"/>
    </w:rPr>
  </w:style>
  <w:style w:type="paragraph" w:styleId="Bezmezer">
    <w:name w:val="No Spacing"/>
    <w:uiPriority w:val="1"/>
    <w:qFormat/>
    <w:rsid w:val="00C517C7"/>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37318"/>
    <w:pPr>
      <w:ind w:left="720"/>
      <w:contextualSpacing/>
    </w:pPr>
  </w:style>
  <w:style w:type="paragraph" w:customStyle="1" w:styleId="Standard">
    <w:name w:val="Standard"/>
    <w:rsid w:val="00FD124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6">
    <w:name w:val="WWNum6"/>
    <w:basedOn w:val="Bezseznamu"/>
    <w:rsid w:val="00FD1247"/>
    <w:pPr>
      <w:numPr>
        <w:numId w:val="3"/>
      </w:numPr>
    </w:pPr>
  </w:style>
  <w:style w:type="paragraph" w:styleId="Zkladntextodsazen">
    <w:name w:val="Body Text Indent"/>
    <w:basedOn w:val="Normln"/>
    <w:link w:val="ZkladntextodsazenChar"/>
    <w:uiPriority w:val="99"/>
    <w:unhideWhenUsed/>
    <w:rsid w:val="002842DE"/>
    <w:pPr>
      <w:spacing w:after="120"/>
      <w:ind w:left="283"/>
    </w:pPr>
  </w:style>
  <w:style w:type="character" w:customStyle="1" w:styleId="ZkladntextodsazenChar">
    <w:name w:val="Základní text odsazený Char"/>
    <w:basedOn w:val="Standardnpsmoodstavce"/>
    <w:link w:val="Zkladntextodsazen"/>
    <w:uiPriority w:val="99"/>
    <w:rsid w:val="002842D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84A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D55AC"/>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1"/>
    <w:qFormat/>
    <w:rsid w:val="00645D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5D55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645D4C"/>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adpis3"/>
    <w:next w:val="Nadpis1"/>
    <w:link w:val="Nadpis4Char"/>
    <w:qFormat/>
    <w:rsid w:val="00645D4C"/>
    <w:pPr>
      <w:keepLines w:val="0"/>
      <w:spacing w:before="120" w:after="120"/>
      <w:jc w:val="both"/>
      <w:outlineLvl w:val="3"/>
    </w:pPr>
    <w:rPr>
      <w:rFonts w:ascii="Times New Roman" w:eastAsia="Times New Roman" w:hAnsi="Times New Roman" w:cs="Times New Roman"/>
      <w:bCs w:val="0"/>
      <w:i/>
      <w:color w:val="auto"/>
      <w:szCs w:val="20"/>
      <w:lang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rsid w:val="00645D4C"/>
    <w:rPr>
      <w:rFonts w:ascii="Times New Roman" w:eastAsia="Times New Roman" w:hAnsi="Times New Roman" w:cs="Times New Roman"/>
      <w:b/>
      <w:i/>
      <w:sz w:val="24"/>
      <w:szCs w:val="20"/>
      <w:lang w:eastAsia="x-none"/>
    </w:rPr>
  </w:style>
  <w:style w:type="character" w:customStyle="1" w:styleId="Nadpis3Char">
    <w:name w:val="Nadpis 3 Char"/>
    <w:basedOn w:val="Standardnpsmoodstavce"/>
    <w:link w:val="Nadpis3"/>
    <w:uiPriority w:val="9"/>
    <w:semiHidden/>
    <w:rsid w:val="00645D4C"/>
    <w:rPr>
      <w:rFonts w:asciiTheme="majorHAnsi" w:eastAsiaTheme="majorEastAsia" w:hAnsiTheme="majorHAnsi" w:cstheme="majorBidi"/>
      <w:b/>
      <w:bCs/>
      <w:color w:val="4F81BD" w:themeColor="accent1"/>
    </w:rPr>
  </w:style>
  <w:style w:type="character" w:customStyle="1" w:styleId="Nadpis1Char">
    <w:name w:val="Nadpis 1 Char"/>
    <w:basedOn w:val="Standardnpsmoodstavce"/>
    <w:link w:val="Nadpis1"/>
    <w:uiPriority w:val="9"/>
    <w:rsid w:val="00645D4C"/>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5D55AC"/>
    <w:rPr>
      <w:rFonts w:asciiTheme="majorHAnsi" w:eastAsiaTheme="majorEastAsia" w:hAnsiTheme="majorHAnsi" w:cstheme="majorBidi"/>
      <w:b/>
      <w:bCs/>
      <w:color w:val="4F81BD" w:themeColor="accent1"/>
      <w:sz w:val="26"/>
      <w:szCs w:val="26"/>
      <w:lang w:eastAsia="cs-CZ"/>
    </w:rPr>
  </w:style>
  <w:style w:type="paragraph" w:styleId="Zhlav">
    <w:name w:val="header"/>
    <w:basedOn w:val="Normln"/>
    <w:link w:val="ZhlavChar"/>
    <w:uiPriority w:val="99"/>
    <w:rsid w:val="005D55AC"/>
    <w:pPr>
      <w:tabs>
        <w:tab w:val="center" w:pos="4536"/>
        <w:tab w:val="right" w:pos="9072"/>
      </w:tabs>
    </w:pPr>
  </w:style>
  <w:style w:type="character" w:customStyle="1" w:styleId="ZhlavChar">
    <w:name w:val="Záhlaví Char"/>
    <w:basedOn w:val="Standardnpsmoodstavce"/>
    <w:link w:val="Zhlav"/>
    <w:uiPriority w:val="99"/>
    <w:rsid w:val="005D55AC"/>
    <w:rPr>
      <w:rFonts w:ascii="Times New Roman" w:eastAsia="Times New Roman" w:hAnsi="Times New Roman" w:cs="Times New Roman"/>
      <w:sz w:val="24"/>
      <w:szCs w:val="24"/>
      <w:lang w:eastAsia="cs-CZ"/>
    </w:rPr>
  </w:style>
  <w:style w:type="paragraph" w:styleId="Zpat">
    <w:name w:val="footer"/>
    <w:basedOn w:val="Normln"/>
    <w:link w:val="ZpatChar"/>
    <w:uiPriority w:val="99"/>
    <w:rsid w:val="005D55AC"/>
    <w:pPr>
      <w:tabs>
        <w:tab w:val="center" w:pos="4536"/>
        <w:tab w:val="right" w:pos="9072"/>
      </w:tabs>
    </w:pPr>
  </w:style>
  <w:style w:type="character" w:customStyle="1" w:styleId="ZpatChar">
    <w:name w:val="Zápatí Char"/>
    <w:basedOn w:val="Standardnpsmoodstavce"/>
    <w:link w:val="Zpat"/>
    <w:uiPriority w:val="99"/>
    <w:rsid w:val="005D55AC"/>
    <w:rPr>
      <w:rFonts w:ascii="Times New Roman" w:eastAsia="Times New Roman" w:hAnsi="Times New Roman" w:cs="Times New Roman"/>
      <w:sz w:val="24"/>
      <w:szCs w:val="24"/>
      <w:lang w:eastAsia="cs-CZ"/>
    </w:rPr>
  </w:style>
  <w:style w:type="paragraph" w:styleId="Zkladntext">
    <w:name w:val="Body Text"/>
    <w:basedOn w:val="Normln"/>
    <w:link w:val="ZkladntextChar"/>
    <w:uiPriority w:val="1"/>
    <w:qFormat/>
    <w:rsid w:val="005D55AC"/>
    <w:pPr>
      <w:widowControl w:val="0"/>
      <w:ind w:left="969" w:firstLine="273"/>
    </w:pPr>
    <w:rPr>
      <w:rFonts w:ascii="Arial" w:eastAsia="Arial" w:hAnsi="Arial"/>
      <w:sz w:val="20"/>
      <w:szCs w:val="20"/>
      <w:lang w:val="en-US" w:eastAsia="en-US"/>
    </w:rPr>
  </w:style>
  <w:style w:type="character" w:customStyle="1" w:styleId="ZkladntextChar">
    <w:name w:val="Základní text Char"/>
    <w:basedOn w:val="Standardnpsmoodstavce"/>
    <w:link w:val="Zkladntext"/>
    <w:uiPriority w:val="1"/>
    <w:rsid w:val="005D55AC"/>
    <w:rPr>
      <w:rFonts w:ascii="Arial" w:eastAsia="Arial" w:hAnsi="Arial" w:cs="Times New Roman"/>
      <w:sz w:val="20"/>
      <w:szCs w:val="20"/>
      <w:lang w:val="en-US"/>
    </w:rPr>
  </w:style>
  <w:style w:type="paragraph" w:styleId="Textbubliny">
    <w:name w:val="Balloon Text"/>
    <w:basedOn w:val="Normln"/>
    <w:link w:val="TextbublinyChar"/>
    <w:uiPriority w:val="99"/>
    <w:semiHidden/>
    <w:unhideWhenUsed/>
    <w:rsid w:val="005D55AC"/>
    <w:rPr>
      <w:rFonts w:ascii="Tahoma" w:hAnsi="Tahoma" w:cs="Tahoma"/>
      <w:sz w:val="16"/>
      <w:szCs w:val="16"/>
    </w:rPr>
  </w:style>
  <w:style w:type="character" w:customStyle="1" w:styleId="TextbublinyChar">
    <w:name w:val="Text bubliny Char"/>
    <w:basedOn w:val="Standardnpsmoodstavce"/>
    <w:link w:val="Textbubliny"/>
    <w:uiPriority w:val="99"/>
    <w:semiHidden/>
    <w:rsid w:val="005D55AC"/>
    <w:rPr>
      <w:rFonts w:ascii="Tahoma" w:eastAsia="Times New Roman" w:hAnsi="Tahoma" w:cs="Tahoma"/>
      <w:sz w:val="16"/>
      <w:szCs w:val="16"/>
      <w:lang w:eastAsia="cs-CZ"/>
    </w:rPr>
  </w:style>
  <w:style w:type="character" w:styleId="Odkaznakoment">
    <w:name w:val="annotation reference"/>
    <w:basedOn w:val="Standardnpsmoodstavce"/>
    <w:rsid w:val="006D6847"/>
    <w:rPr>
      <w:sz w:val="16"/>
      <w:szCs w:val="16"/>
    </w:rPr>
  </w:style>
  <w:style w:type="paragraph" w:styleId="Textkomente">
    <w:name w:val="annotation text"/>
    <w:basedOn w:val="Normln"/>
    <w:link w:val="TextkomenteChar"/>
    <w:rsid w:val="006D6847"/>
    <w:rPr>
      <w:sz w:val="20"/>
      <w:szCs w:val="20"/>
    </w:rPr>
  </w:style>
  <w:style w:type="character" w:customStyle="1" w:styleId="TextkomenteChar">
    <w:name w:val="Text komentáře Char"/>
    <w:basedOn w:val="Standardnpsmoodstavce"/>
    <w:link w:val="Textkomente"/>
    <w:rsid w:val="006D6847"/>
    <w:rPr>
      <w:rFonts w:ascii="Times New Roman" w:eastAsia="Times New Roman" w:hAnsi="Times New Roman" w:cs="Times New Roman"/>
      <w:sz w:val="20"/>
      <w:szCs w:val="20"/>
      <w:lang w:eastAsia="cs-CZ"/>
    </w:rPr>
  </w:style>
  <w:style w:type="table" w:customStyle="1" w:styleId="TableNormal">
    <w:name w:val="Table Normal"/>
    <w:uiPriority w:val="2"/>
    <w:semiHidden/>
    <w:unhideWhenUsed/>
    <w:qFormat/>
    <w:rsid w:val="00AA69B7"/>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AA69B7"/>
    <w:pPr>
      <w:widowControl w:val="0"/>
    </w:pPr>
    <w:rPr>
      <w:rFonts w:ascii="Calibri" w:eastAsia="Calibri" w:hAnsi="Calibri"/>
      <w:sz w:val="22"/>
      <w:szCs w:val="22"/>
      <w:lang w:val="en-US" w:eastAsia="en-US"/>
    </w:rPr>
  </w:style>
  <w:style w:type="paragraph" w:styleId="Pedmtkomente">
    <w:name w:val="annotation subject"/>
    <w:basedOn w:val="Textkomente"/>
    <w:next w:val="Textkomente"/>
    <w:link w:val="PedmtkomenteChar"/>
    <w:uiPriority w:val="99"/>
    <w:semiHidden/>
    <w:unhideWhenUsed/>
    <w:rsid w:val="00F02105"/>
    <w:rPr>
      <w:b/>
      <w:bCs/>
    </w:rPr>
  </w:style>
  <w:style w:type="character" w:customStyle="1" w:styleId="PedmtkomenteChar">
    <w:name w:val="Předmět komentáře Char"/>
    <w:basedOn w:val="TextkomenteChar"/>
    <w:link w:val="Pedmtkomente"/>
    <w:uiPriority w:val="99"/>
    <w:semiHidden/>
    <w:rsid w:val="00F02105"/>
    <w:rPr>
      <w:rFonts w:ascii="Times New Roman" w:eastAsia="Times New Roman" w:hAnsi="Times New Roman" w:cs="Times New Roman"/>
      <w:b/>
      <w:bCs/>
      <w:sz w:val="20"/>
      <w:szCs w:val="20"/>
      <w:lang w:eastAsia="cs-CZ"/>
    </w:rPr>
  </w:style>
  <w:style w:type="paragraph" w:styleId="Bezmezer">
    <w:name w:val="No Spacing"/>
    <w:uiPriority w:val="1"/>
    <w:qFormat/>
    <w:rsid w:val="00C517C7"/>
    <w:pPr>
      <w:spacing w:after="0"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637318"/>
    <w:pPr>
      <w:ind w:left="720"/>
      <w:contextualSpacing/>
    </w:pPr>
  </w:style>
  <w:style w:type="paragraph" w:customStyle="1" w:styleId="Standard">
    <w:name w:val="Standard"/>
    <w:rsid w:val="00FD1247"/>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Num6">
    <w:name w:val="WWNum6"/>
    <w:basedOn w:val="Bezseznamu"/>
    <w:rsid w:val="00FD1247"/>
    <w:pPr>
      <w:numPr>
        <w:numId w:val="3"/>
      </w:numPr>
    </w:pPr>
  </w:style>
  <w:style w:type="paragraph" w:styleId="Zkladntextodsazen">
    <w:name w:val="Body Text Indent"/>
    <w:basedOn w:val="Normln"/>
    <w:link w:val="ZkladntextodsazenChar"/>
    <w:uiPriority w:val="99"/>
    <w:unhideWhenUsed/>
    <w:rsid w:val="002842DE"/>
    <w:pPr>
      <w:spacing w:after="120"/>
      <w:ind w:left="283"/>
    </w:pPr>
  </w:style>
  <w:style w:type="character" w:customStyle="1" w:styleId="ZkladntextodsazenChar">
    <w:name w:val="Základní text odsazený Char"/>
    <w:basedOn w:val="Standardnpsmoodstavce"/>
    <w:link w:val="Zkladntextodsazen"/>
    <w:uiPriority w:val="99"/>
    <w:rsid w:val="002842DE"/>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A84A5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11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zdenek.luxik@pnhberkovice.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D4ED7D-FD34-41A2-B249-CC470E1C4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8</Pages>
  <Words>2220</Words>
  <Characters>13101</Characters>
  <Application>Microsoft Office Word</Application>
  <DocSecurity>0</DocSecurity>
  <Lines>109</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Knobloch</dc:creator>
  <cp:lastModifiedBy>Zdeněk  Luxík</cp:lastModifiedBy>
  <cp:revision>7</cp:revision>
  <cp:lastPrinted>2015-09-29T09:14:00Z</cp:lastPrinted>
  <dcterms:created xsi:type="dcterms:W3CDTF">2015-09-29T07:30:00Z</dcterms:created>
  <dcterms:modified xsi:type="dcterms:W3CDTF">2015-09-29T09:19:00Z</dcterms:modified>
</cp:coreProperties>
</file>