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FD0549">
        <w:rPr>
          <w:rFonts w:ascii="Arial Narrow" w:hAnsi="Arial Narrow" w:cs="Calibri"/>
        </w:rPr>
        <w:t>„</w:t>
      </w:r>
      <w:bookmarkStart w:id="0" w:name="_GoBack"/>
      <w:bookmarkEnd w:id="0"/>
      <w:r w:rsidR="00FD0549" w:rsidRPr="00FD0549">
        <w:rPr>
          <w:rFonts w:ascii="Arial Narrow" w:hAnsi="Arial Narrow"/>
          <w:b/>
        </w:rPr>
        <w:t>Výměna výplní otvorů na budově „D“ v PN Horní Beřkovice</w:t>
      </w:r>
      <w:r w:rsidR="00FD0549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49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D0549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F03-52A2-49C2-A9AF-8B8BD71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3</cp:revision>
  <dcterms:created xsi:type="dcterms:W3CDTF">2021-09-06T07:53:00Z</dcterms:created>
  <dcterms:modified xsi:type="dcterms:W3CDTF">2022-02-18T06:02:00Z</dcterms:modified>
</cp:coreProperties>
</file>